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54" w:rsidRDefault="00FC16DD" w:rsidP="00BE647F">
      <w:pPr>
        <w:spacing w:after="0" w:line="276" w:lineRule="auto"/>
        <w:ind w:left="0" w:firstLine="0"/>
        <w:jc w:val="center"/>
      </w:pPr>
      <w:r>
        <w:rPr>
          <w:sz w:val="50"/>
        </w:rPr>
        <w:t xml:space="preserve">MS -- </w:t>
      </w:r>
      <w:r w:rsidR="005C1F03">
        <w:rPr>
          <w:sz w:val="50"/>
        </w:rPr>
        <w:t>Bee Round 3</w:t>
      </w:r>
    </w:p>
    <w:p w:rsidR="00FB0D54" w:rsidRDefault="005C1F03" w:rsidP="00BE647F">
      <w:pPr>
        <w:pStyle w:val="Heading1"/>
        <w:spacing w:after="0" w:line="276" w:lineRule="auto"/>
        <w:ind w:left="-5"/>
      </w:pPr>
      <w:r>
        <w:t>Regulation Questions</w:t>
      </w:r>
    </w:p>
    <w:p w:rsidR="00FB0D54" w:rsidRDefault="005C1F03" w:rsidP="00BE647F">
      <w:pPr>
        <w:numPr>
          <w:ilvl w:val="0"/>
          <w:numId w:val="1"/>
        </w:numPr>
        <w:spacing w:after="0" w:line="276" w:lineRule="auto"/>
        <w:ind w:right="37"/>
      </w:pPr>
      <w:r>
        <w:t xml:space="preserve">In 1623, an alchemist started manufacturing objects in this country for military use. </w:t>
      </w:r>
      <w:proofErr w:type="spellStart"/>
      <w:r>
        <w:t>Avedis</w:t>
      </w:r>
      <w:proofErr w:type="spellEnd"/>
      <w:r>
        <w:t xml:space="preserve"> Zildjian [</w:t>
      </w:r>
      <w:proofErr w:type="spellStart"/>
      <w:r>
        <w:t>zil-jin</w:t>
      </w:r>
      <w:proofErr w:type="spellEnd"/>
      <w:r>
        <w:t xml:space="preserve">] worked in this country, the setting of an opera in which Belmont rescues </w:t>
      </w:r>
      <w:proofErr w:type="spellStart"/>
      <w:r>
        <w:t>Konstanze</w:t>
      </w:r>
      <w:proofErr w:type="spellEnd"/>
      <w:r>
        <w:t xml:space="preserve"> from Pasha Selim. Western orchestras imported the triangle, bass drum, and cymbals from this country, the setting of Mozart’s Abduction from the Seraglio. For the point, a craze for what country’s music was inspired by the Janissary military bands?</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Turkey </w:t>
      </w:r>
      <w:r>
        <w:t xml:space="preserve">(accept the </w:t>
      </w:r>
      <w:r w:rsidRPr="00BE647F">
        <w:rPr>
          <w:rFonts w:ascii="Calibri" w:eastAsia="Calibri" w:hAnsi="Calibri" w:cs="Calibri"/>
          <w:b/>
          <w:u w:val="single"/>
        </w:rPr>
        <w:t xml:space="preserve">Ottoman </w:t>
      </w:r>
      <w:r>
        <w:t>Empire)</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In November 2016, this country scored its first defeat of the New Zealand All Blacks in 111 years in a game held in Chicago. Six fans of this country’s soccer team were killed in the </w:t>
      </w:r>
      <w:proofErr w:type="spellStart"/>
      <w:r>
        <w:t>Loughinisland</w:t>
      </w:r>
      <w:proofErr w:type="spellEnd"/>
      <w:r>
        <w:t xml:space="preserve"> [lock-in-”island”] Massacre during their win over Italy at the 1994 World Cup. An athlete from this nation defeated Eddie Alvarez to capture the UFC lightweight title. For the point, name this home country of </w:t>
      </w:r>
      <w:proofErr w:type="spellStart"/>
      <w:r>
        <w:t>Conor</w:t>
      </w:r>
      <w:proofErr w:type="spellEnd"/>
      <w:r>
        <w:t xml:space="preserve"> McGregor, who was born in Dublin.</w:t>
      </w:r>
    </w:p>
    <w:p w:rsidR="00FB0D54" w:rsidRDefault="005C1F03" w:rsidP="00BE647F">
      <w:pPr>
        <w:spacing w:after="0" w:line="276" w:lineRule="auto"/>
        <w:ind w:left="-5" w:right="37"/>
        <w:rPr>
          <w:rFonts w:ascii="Calibri" w:eastAsia="Calibri" w:hAnsi="Calibri" w:cs="Calibri"/>
          <w:b/>
          <w:u w:val="single"/>
        </w:rPr>
      </w:pPr>
      <w:r>
        <w:t xml:space="preserve">ANSWER: Republic of </w:t>
      </w:r>
      <w:r w:rsidRPr="00BE647F">
        <w:rPr>
          <w:rFonts w:ascii="Calibri" w:eastAsia="Calibri" w:hAnsi="Calibri" w:cs="Calibri"/>
          <w:b/>
          <w:u w:val="single"/>
        </w:rPr>
        <w:t>Ireland</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A storm following this battle allowed one side to reclaim the Neptune. Pierre Villeneuve’s </w:t>
      </w:r>
      <w:proofErr w:type="spellStart"/>
      <w:r>
        <w:t>Bucentaure</w:t>
      </w:r>
      <w:proofErr w:type="spellEnd"/>
      <w:r>
        <w:t xml:space="preserve"> was captured in this battle after Cuthbert Collingwood’s Royal Sovereign joined up with the Victory to split a French and Spanish column. Horatio Nelson was killed by sniper fire in the heat of this battle. For the point, name this 1805 naval battle of the Napoleonic Wars, now commemorated by a namesake square in London.</w:t>
      </w:r>
    </w:p>
    <w:p w:rsidR="00FB0D54" w:rsidRDefault="005C1F03" w:rsidP="00BE647F">
      <w:pPr>
        <w:spacing w:after="0" w:line="276" w:lineRule="auto"/>
        <w:ind w:left="-5" w:right="37"/>
        <w:rPr>
          <w:rFonts w:ascii="Calibri" w:eastAsia="Calibri" w:hAnsi="Calibri" w:cs="Calibri"/>
          <w:b/>
          <w:u w:val="single"/>
        </w:rPr>
      </w:pPr>
      <w:r>
        <w:t xml:space="preserve">ANSWER: Battle of </w:t>
      </w:r>
      <w:r w:rsidRPr="00BE647F">
        <w:rPr>
          <w:rFonts w:ascii="Calibri" w:eastAsia="Calibri" w:hAnsi="Calibri" w:cs="Calibri"/>
          <w:b/>
          <w:u w:val="single"/>
        </w:rPr>
        <w:t>Trafalgar</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A naval base in Kittery, Maine, was the primary site of negotiations ending this war, though the treaty is named for a New Hampshire city. The losing side’s Baltic fleet sailed for eight months to assist in this war, then was utterly destroyed in a single day at the Tsushima Strait. The 1905 Treaty of Portsmouth ended, for the point, what war between two Asian powers led by Emperor Meiji and Tsar Nicholas II?</w:t>
      </w:r>
    </w:p>
    <w:p w:rsidR="00FB0D54" w:rsidRDefault="005C1F03" w:rsidP="00BE647F">
      <w:pPr>
        <w:spacing w:after="0" w:line="276" w:lineRule="auto"/>
        <w:ind w:left="-5" w:right="0"/>
        <w:jc w:val="left"/>
      </w:pPr>
      <w:r>
        <w:t xml:space="preserve">ANSWER: </w:t>
      </w:r>
      <w:r w:rsidRPr="00BE647F">
        <w:rPr>
          <w:rFonts w:ascii="Calibri" w:eastAsia="Calibri" w:hAnsi="Calibri" w:cs="Calibri"/>
          <w:b/>
          <w:u w:val="single"/>
        </w:rPr>
        <w:t xml:space="preserve">Russo-Japanese </w:t>
      </w:r>
      <w:r>
        <w:t>War</w:t>
      </w:r>
    </w:p>
    <w:p w:rsidR="00FB3DC8" w:rsidRDefault="00FB3DC8" w:rsidP="00BE647F">
      <w:pPr>
        <w:spacing w:after="0" w:line="276" w:lineRule="auto"/>
        <w:ind w:left="-5" w:right="0"/>
        <w:jc w:val="left"/>
      </w:pPr>
    </w:p>
    <w:p w:rsidR="00FB3DC8" w:rsidRPr="007F3760" w:rsidRDefault="00FB3DC8" w:rsidP="00FB3DC8">
      <w:pPr>
        <w:pStyle w:val="ListParagraph"/>
        <w:numPr>
          <w:ilvl w:val="0"/>
          <w:numId w:val="1"/>
        </w:numPr>
        <w:spacing w:after="0" w:line="276" w:lineRule="auto"/>
        <w:rPr>
          <w:rFonts w:eastAsia="Times New Roman" w:cs="Times New Roman"/>
        </w:rPr>
      </w:pPr>
      <w:r w:rsidRPr="007F3760">
        <w:rPr>
          <w:rFonts w:eastAsia="Times New Roman" w:cs="Arial"/>
        </w:rPr>
        <w:t xml:space="preserve">An attack on this location was supported by the light cruiser Diadem. The Elm Line was positioned behind this location, which was </w:t>
      </w:r>
      <w:proofErr w:type="spellStart"/>
      <w:r w:rsidRPr="007F3760">
        <w:rPr>
          <w:rFonts w:eastAsia="Times New Roman" w:cs="Arial"/>
        </w:rPr>
        <w:t>was</w:t>
      </w:r>
      <w:proofErr w:type="spellEnd"/>
      <w:r w:rsidRPr="007F3760">
        <w:rPr>
          <w:rFonts w:eastAsia="Times New Roman" w:cs="Arial"/>
        </w:rPr>
        <w:t xml:space="preserve"> divided into Mike and Nan sectors. The battle of Saint Aubin took place shortly after this location was captured by Rod Keller’s 3rd Division.  Located between Gold and Sword, this objective was targeted by the Overlord landings on June 6, 1944. </w:t>
      </w:r>
      <w:r w:rsidR="00C60D46">
        <w:rPr>
          <w:rFonts w:eastAsia="Times New Roman" w:cs="Arial"/>
        </w:rPr>
        <w:t>For the point</w:t>
      </w:r>
      <w:r w:rsidRPr="007F3760">
        <w:rPr>
          <w:rFonts w:eastAsia="Times New Roman" w:cs="Arial"/>
        </w:rPr>
        <w:t>, name this beach taken by Canadian forces during D-Day.</w:t>
      </w:r>
    </w:p>
    <w:p w:rsidR="00FB3DC8" w:rsidRPr="00D236BD" w:rsidRDefault="00FB3DC8" w:rsidP="00FB3DC8">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Juno</w:t>
      </w:r>
      <w:r w:rsidRPr="00D236BD">
        <w:rPr>
          <w:rFonts w:eastAsia="Times New Roman" w:cs="Arial"/>
        </w:rPr>
        <w:t xml:space="preserve"> beach</w:t>
      </w:r>
    </w:p>
    <w:p w:rsidR="00BE647F" w:rsidRDefault="00BE647F" w:rsidP="00BE647F">
      <w:pPr>
        <w:spacing w:after="0" w:line="276" w:lineRule="auto"/>
        <w:ind w:left="-5" w:right="37"/>
      </w:pPr>
    </w:p>
    <w:p w:rsidR="00FB0D54" w:rsidRDefault="005C1F03" w:rsidP="00FB3DC8">
      <w:pPr>
        <w:numPr>
          <w:ilvl w:val="0"/>
          <w:numId w:val="1"/>
        </w:numPr>
        <w:spacing w:after="0" w:line="276" w:lineRule="auto"/>
        <w:ind w:right="37"/>
      </w:pPr>
      <w:r>
        <w:t xml:space="preserve">A saint of this name from </w:t>
      </w:r>
      <w:proofErr w:type="spellStart"/>
      <w:r>
        <w:t>Nursia</w:t>
      </w:r>
      <w:proofErr w:type="spellEnd"/>
      <w:r>
        <w:t xml:space="preserve"> is considered the main patron saint of Europe and wrote a book of precepts for monastery life. The fifteenth Pope of this name tried to start peace talks in World War I. The most recent Pope of this name was indoctrinated into the Hitler Youth as a child in Germany. For the point, give this papal name, taken for the 16th time by Joseph Ratzinger, whose retirement preceded the leadership of Pope Francis.</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Benedict </w:t>
      </w:r>
      <w:r>
        <w:t xml:space="preserve">(accept Saint </w:t>
      </w:r>
      <w:r w:rsidRPr="00BE647F">
        <w:rPr>
          <w:rFonts w:ascii="Calibri" w:eastAsia="Calibri" w:hAnsi="Calibri" w:cs="Calibri"/>
          <w:b/>
          <w:u w:val="single"/>
        </w:rPr>
        <w:t xml:space="preserve">Benedict </w:t>
      </w:r>
      <w:r>
        <w:t xml:space="preserve">of </w:t>
      </w:r>
      <w:proofErr w:type="spellStart"/>
      <w:r>
        <w:t>Nursia</w:t>
      </w:r>
      <w:proofErr w:type="spellEnd"/>
      <w:r>
        <w:t xml:space="preserve">, Pope </w:t>
      </w:r>
      <w:r w:rsidRPr="00BE647F">
        <w:rPr>
          <w:rFonts w:ascii="Calibri" w:eastAsia="Calibri" w:hAnsi="Calibri" w:cs="Calibri"/>
          <w:b/>
          <w:u w:val="single"/>
        </w:rPr>
        <w:t xml:space="preserve">Benedict </w:t>
      </w:r>
      <w:r>
        <w:t>XV and/or XVI)</w:t>
      </w:r>
    </w:p>
    <w:p w:rsidR="00FB0D54" w:rsidRDefault="005C1F03" w:rsidP="00FB3DC8">
      <w:pPr>
        <w:numPr>
          <w:ilvl w:val="0"/>
          <w:numId w:val="1"/>
        </w:numPr>
        <w:spacing w:after="0" w:line="276" w:lineRule="auto"/>
        <w:ind w:right="37"/>
      </w:pPr>
      <w:r>
        <w:lastRenderedPageBreak/>
        <w:t xml:space="preserve">This ruler tried to prevent rebels from erecting barricades by ordering Baron Haussmann to widen his capital’s streets. The Suez Canal was built and opened during the reign of this ruler. This ruler was manipulated by Bismarck’s Ems Dispatch into joining a devastating war; he was then forced to abdicate after losing at the Battle of Sedan to Prussia. For the point, name this ruler of the Second French Empire, the nephew of a more </w:t>
      </w:r>
      <w:proofErr w:type="spellStart"/>
      <w:r>
        <w:t>well known</w:t>
      </w:r>
      <w:proofErr w:type="spellEnd"/>
      <w:r>
        <w:t xml:space="preserve"> Bonaparte.</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Napoleon III </w:t>
      </w:r>
      <w:r>
        <w:t>(or (Charles)-</w:t>
      </w:r>
      <w:r w:rsidRPr="00BE647F">
        <w:rPr>
          <w:rFonts w:ascii="Calibri" w:eastAsia="Calibri" w:hAnsi="Calibri" w:cs="Calibri"/>
          <w:b/>
          <w:u w:val="single"/>
        </w:rPr>
        <w:t xml:space="preserve">Louis Napoleon </w:t>
      </w:r>
      <w:r>
        <w:t>Bonaparte; do not prompt on Napoleon alone)</w:t>
      </w:r>
    </w:p>
    <w:p w:rsidR="00BE647F" w:rsidRDefault="00BE647F" w:rsidP="00BE647F">
      <w:pPr>
        <w:spacing w:after="0" w:line="276" w:lineRule="auto"/>
        <w:ind w:left="-5" w:right="37"/>
      </w:pPr>
    </w:p>
    <w:p w:rsidR="00FB0D54" w:rsidRDefault="005C1F03" w:rsidP="00FB3DC8">
      <w:pPr>
        <w:numPr>
          <w:ilvl w:val="0"/>
          <w:numId w:val="1"/>
        </w:numPr>
        <w:spacing w:after="0" w:line="276" w:lineRule="auto"/>
        <w:ind w:right="37"/>
      </w:pPr>
      <w:r>
        <w:t>The Bactrian kingdom expanded after the collapse of this empire, one of whose rulers inscribed edicts on tall pillars topped by lions. This empire converted to Buddhism after it fought a bloody war against Kalinga. This empire’s founder fought against forces left behind by Alexander the Great and converted to Jainism before his death. For the point, name this BC-era Indian empire that was ruled by Ashoka and Chandragupta.</w:t>
      </w:r>
    </w:p>
    <w:p w:rsidR="00FB0D54" w:rsidRDefault="005C1F03" w:rsidP="00BE647F">
      <w:pPr>
        <w:spacing w:after="0" w:line="276" w:lineRule="auto"/>
        <w:ind w:left="-5" w:right="37"/>
      </w:pPr>
      <w:r>
        <w:t xml:space="preserve">ANSWER: </w:t>
      </w:r>
      <w:proofErr w:type="spellStart"/>
      <w:r w:rsidRPr="00BE647F">
        <w:rPr>
          <w:rFonts w:ascii="Calibri" w:eastAsia="Calibri" w:hAnsi="Calibri" w:cs="Calibri"/>
          <w:b/>
          <w:u w:val="single"/>
        </w:rPr>
        <w:t>Maurya</w:t>
      </w:r>
      <w:r>
        <w:t>n</w:t>
      </w:r>
      <w:proofErr w:type="spellEnd"/>
      <w:r>
        <w:t xml:space="preserve"> Empire</w:t>
      </w:r>
    </w:p>
    <w:p w:rsidR="00BE647F" w:rsidRDefault="00BE647F" w:rsidP="00BE647F">
      <w:pPr>
        <w:spacing w:after="0" w:line="276" w:lineRule="auto"/>
        <w:ind w:left="-5" w:right="37"/>
      </w:pPr>
    </w:p>
    <w:p w:rsidR="00FB0D54" w:rsidRDefault="005C1F03" w:rsidP="00FB3DC8">
      <w:pPr>
        <w:numPr>
          <w:ilvl w:val="0"/>
          <w:numId w:val="1"/>
        </w:numPr>
        <w:spacing w:after="0" w:line="276" w:lineRule="auto"/>
        <w:ind w:right="37"/>
      </w:pPr>
      <w:r>
        <w:t xml:space="preserve">This man met his wife Anita while serving the Republic of Rio Grande del Sol in the Ragamuffin War. After forcing Francis II’s retreat to Gaeta, this man won the battle of the </w:t>
      </w:r>
      <w:proofErr w:type="spellStart"/>
      <w:r>
        <w:t>Volturnus</w:t>
      </w:r>
      <w:proofErr w:type="spellEnd"/>
      <w:r>
        <w:t xml:space="preserve"> in his “Expedition of the Thousand.” This man conquered the Kingdom of the Two </w:t>
      </w:r>
      <w:proofErr w:type="spellStart"/>
      <w:r>
        <w:t>Sicilies</w:t>
      </w:r>
      <w:proofErr w:type="spellEnd"/>
      <w:r>
        <w:t xml:space="preserve"> for Victor Emmanuel II during the Risorgimento. For the point, name this leader of the Redshirts and hero of Italian unification.</w:t>
      </w:r>
    </w:p>
    <w:p w:rsidR="00FB0D54" w:rsidRDefault="005C1F03" w:rsidP="00BE647F">
      <w:pPr>
        <w:spacing w:after="0" w:line="276" w:lineRule="auto"/>
        <w:ind w:left="-5" w:right="37"/>
        <w:rPr>
          <w:rFonts w:ascii="Calibri" w:eastAsia="Calibri" w:hAnsi="Calibri" w:cs="Calibri"/>
          <w:b/>
          <w:u w:val="single"/>
        </w:rPr>
      </w:pPr>
      <w:r>
        <w:t xml:space="preserve">ANSWER: Giuseppe </w:t>
      </w:r>
      <w:r w:rsidRPr="00BE647F">
        <w:rPr>
          <w:rFonts w:ascii="Calibri" w:eastAsia="Calibri" w:hAnsi="Calibri" w:cs="Calibri"/>
          <w:b/>
          <w:u w:val="single"/>
        </w:rPr>
        <w:t>Garibaldi</w:t>
      </w:r>
    </w:p>
    <w:p w:rsidR="00BE647F" w:rsidRDefault="00BE647F" w:rsidP="00BE647F">
      <w:pPr>
        <w:spacing w:after="0" w:line="276" w:lineRule="auto"/>
        <w:ind w:left="-5" w:right="0"/>
        <w:jc w:val="left"/>
      </w:pPr>
    </w:p>
    <w:p w:rsidR="00FB0D54" w:rsidRDefault="005C1F03" w:rsidP="00FB3DC8">
      <w:pPr>
        <w:numPr>
          <w:ilvl w:val="0"/>
          <w:numId w:val="1"/>
        </w:numPr>
        <w:spacing w:after="0" w:line="276" w:lineRule="auto"/>
        <w:ind w:right="37"/>
      </w:pPr>
      <w:proofErr w:type="spellStart"/>
      <w:r>
        <w:t>Vasily</w:t>
      </w:r>
      <w:proofErr w:type="spellEnd"/>
      <w:r>
        <w:t xml:space="preserve"> </w:t>
      </w:r>
      <w:proofErr w:type="spellStart"/>
      <w:r>
        <w:t>Zaytsev</w:t>
      </w:r>
      <w:proofErr w:type="spellEnd"/>
      <w:r>
        <w:t xml:space="preserve"> killed over 200 people while defending this city from an attack that the invaders described as “rat war” due to the close-quarters urban warfare. The </w:t>
      </w:r>
      <w:proofErr w:type="spellStart"/>
      <w:r>
        <w:t>Mamayev</w:t>
      </w:r>
      <w:proofErr w:type="spellEnd"/>
      <w:r>
        <w:t xml:space="preserve"> Kurgan hill overlooks this city, which Friedrich Paulus’ Sixth Army was unable to capture after over five months of fighting. For the point, name this city where, in 1943, the Red Army decisively defeated the Germans on the Volga River.</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Stalingrad </w:t>
      </w:r>
      <w:r>
        <w:t xml:space="preserve">(accept </w:t>
      </w:r>
      <w:r w:rsidRPr="00BE647F">
        <w:rPr>
          <w:rFonts w:ascii="Calibri" w:eastAsia="Calibri" w:hAnsi="Calibri" w:cs="Calibri"/>
          <w:b/>
          <w:u w:val="single"/>
        </w:rPr>
        <w:t xml:space="preserve">Volgograd </w:t>
      </w:r>
      <w:r>
        <w:t>before “Volga River” is mentioned)</w:t>
      </w:r>
    </w:p>
    <w:p w:rsidR="00BE647F" w:rsidRDefault="00BE647F" w:rsidP="00BE647F">
      <w:pPr>
        <w:spacing w:after="0" w:line="276" w:lineRule="auto"/>
        <w:ind w:left="-5" w:right="37"/>
      </w:pPr>
    </w:p>
    <w:p w:rsidR="00FB0D54" w:rsidRDefault="005C1F03" w:rsidP="00FB3DC8">
      <w:pPr>
        <w:numPr>
          <w:ilvl w:val="0"/>
          <w:numId w:val="1"/>
        </w:numPr>
        <w:spacing w:after="0" w:line="276" w:lineRule="auto"/>
        <w:ind w:right="37"/>
      </w:pPr>
      <w:r>
        <w:t xml:space="preserve">In the middle ages, this holiday was followed by </w:t>
      </w:r>
      <w:proofErr w:type="spellStart"/>
      <w:r>
        <w:t>Twelvetide</w:t>
      </w:r>
      <w:proofErr w:type="spellEnd"/>
      <w:r>
        <w:t>, which ends with a holiday recognizing the attendance by Caspar and Melchior of this holiday’s central figure. Epiphany closely follows this holiday, which was syncretized with Saturnalia and other solstice celebrations, and which now includes the burning of a Yule log and gift giving under a decorated tree. For the point, name this Christian holiday that celebrates the birth of Jesus on December 25.</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Christmas </w:t>
      </w:r>
      <w:r>
        <w:t xml:space="preserve">(accept </w:t>
      </w:r>
      <w:r w:rsidRPr="00BE647F">
        <w:rPr>
          <w:rFonts w:ascii="Calibri" w:eastAsia="Calibri" w:hAnsi="Calibri" w:cs="Calibri"/>
          <w:b/>
          <w:u w:val="single"/>
        </w:rPr>
        <w:t xml:space="preserve">Yule </w:t>
      </w:r>
      <w:r>
        <w:t>before it is read)</w:t>
      </w:r>
    </w:p>
    <w:p w:rsidR="00CB78A5" w:rsidRDefault="00CB78A5" w:rsidP="00BE647F">
      <w:pPr>
        <w:spacing w:after="0" w:line="276" w:lineRule="auto"/>
        <w:ind w:left="-5" w:right="37"/>
      </w:pPr>
    </w:p>
    <w:p w:rsidR="00FB0D54" w:rsidRDefault="005C1F03" w:rsidP="00FB3DC8">
      <w:pPr>
        <w:numPr>
          <w:ilvl w:val="0"/>
          <w:numId w:val="1"/>
        </w:numPr>
        <w:spacing w:after="0" w:line="276" w:lineRule="auto"/>
        <w:ind w:right="37"/>
      </w:pPr>
      <w:r>
        <w:t>A character in this play describes his former friend, noting “The evil that men do lives after them; / The good is oft interred with their bones.” This play includes a funeral oration that begins “Friends,</w:t>
      </w:r>
    </w:p>
    <w:p w:rsidR="00FB0D54" w:rsidRDefault="005C1F03" w:rsidP="00BE647F">
      <w:pPr>
        <w:spacing w:after="0" w:line="276" w:lineRule="auto"/>
        <w:ind w:left="-5" w:right="37"/>
      </w:pPr>
      <w:r>
        <w:t xml:space="preserve">Romans, countrymen,” as well as the non-historical line “Et </w:t>
      </w:r>
      <w:proofErr w:type="spellStart"/>
      <w:r>
        <w:t>tu</w:t>
      </w:r>
      <w:proofErr w:type="spellEnd"/>
      <w:r>
        <w:t>, Brute?” An assassination on the Ides of March is the subject of, for the point, what history play by William Shakespeare?</w:t>
      </w:r>
    </w:p>
    <w:p w:rsidR="00FB0D54" w:rsidRDefault="005C1F03" w:rsidP="00BE647F">
      <w:pPr>
        <w:spacing w:after="0" w:line="276" w:lineRule="auto"/>
        <w:ind w:left="-5" w:right="37"/>
        <w:rPr>
          <w:rFonts w:ascii="Calibri" w:eastAsia="Calibri" w:hAnsi="Calibri" w:cs="Calibri"/>
          <w:b/>
          <w:u w:val="single"/>
        </w:rPr>
      </w:pPr>
      <w:r>
        <w:t xml:space="preserve">ANSWER: The Tragedy of </w:t>
      </w:r>
      <w:r w:rsidRPr="00BE647F">
        <w:rPr>
          <w:rFonts w:ascii="Calibri" w:eastAsia="Calibri" w:hAnsi="Calibri" w:cs="Calibri"/>
          <w:b/>
          <w:u w:val="single"/>
        </w:rPr>
        <w:t>Julius Caesar</w:t>
      </w:r>
    </w:p>
    <w:p w:rsidR="00FB3DC8" w:rsidRDefault="00FB3DC8" w:rsidP="00FB3DC8">
      <w:pPr>
        <w:spacing w:after="0" w:line="276" w:lineRule="auto"/>
        <w:ind w:left="-5" w:right="37"/>
      </w:pPr>
    </w:p>
    <w:p w:rsidR="004B3B1A" w:rsidRDefault="004B3B1A" w:rsidP="00FB3DC8">
      <w:pPr>
        <w:spacing w:after="0" w:line="276" w:lineRule="auto"/>
        <w:ind w:left="-5" w:right="37"/>
      </w:pPr>
    </w:p>
    <w:p w:rsidR="004B3B1A" w:rsidRDefault="004B3B1A" w:rsidP="00FB3DC8">
      <w:pPr>
        <w:spacing w:after="0" w:line="276" w:lineRule="auto"/>
        <w:ind w:left="-5" w:right="37"/>
      </w:pPr>
    </w:p>
    <w:p w:rsidR="004B3B1A" w:rsidRDefault="004B3B1A" w:rsidP="00FB3DC8">
      <w:pPr>
        <w:spacing w:after="0" w:line="276" w:lineRule="auto"/>
        <w:ind w:left="-5" w:right="37"/>
      </w:pPr>
    </w:p>
    <w:p w:rsidR="00FB3DC8" w:rsidRPr="00FB3DC8" w:rsidRDefault="00FB3DC8" w:rsidP="00FB3DC8">
      <w:pPr>
        <w:pStyle w:val="ListParagraph"/>
        <w:numPr>
          <w:ilvl w:val="0"/>
          <w:numId w:val="1"/>
        </w:numPr>
        <w:spacing w:after="0" w:line="276" w:lineRule="auto"/>
        <w:rPr>
          <w:rFonts w:eastAsia="Times New Roman" w:cs="Times New Roman"/>
        </w:rPr>
      </w:pPr>
      <w:r w:rsidRPr="00FB3DC8">
        <w:rPr>
          <w:rFonts w:eastAsia="Times New Roman" w:cs="Arial"/>
        </w:rPr>
        <w:lastRenderedPageBreak/>
        <w:t xml:space="preserve">This man’s lost settlement was identified using a </w:t>
      </w:r>
      <w:proofErr w:type="spellStart"/>
      <w:r w:rsidRPr="00FB3DC8">
        <w:rPr>
          <w:rFonts w:eastAsia="Times New Roman" w:cs="Arial"/>
        </w:rPr>
        <w:t>Istoriato</w:t>
      </w:r>
      <w:proofErr w:type="spellEnd"/>
      <w:r w:rsidRPr="00FB3DC8">
        <w:rPr>
          <w:rFonts w:eastAsia="Times New Roman" w:cs="Arial"/>
        </w:rPr>
        <w:t xml:space="preserve"> plate from Faenza, which was deduced to have belonged to </w:t>
      </w:r>
      <w:proofErr w:type="spellStart"/>
      <w:r w:rsidRPr="00FB3DC8">
        <w:rPr>
          <w:rFonts w:eastAsia="Times New Roman" w:cs="Arial"/>
        </w:rPr>
        <w:t>Sieur</w:t>
      </w:r>
      <w:proofErr w:type="spellEnd"/>
      <w:r w:rsidRPr="00FB3DC8">
        <w:rPr>
          <w:rFonts w:eastAsia="Times New Roman" w:cs="Arial"/>
        </w:rPr>
        <w:t xml:space="preserve"> de Roberval, the successor of this man as leader of Charlesbourg-Royal. This man visited </w:t>
      </w:r>
      <w:proofErr w:type="spellStart"/>
      <w:r w:rsidRPr="00FB3DC8">
        <w:rPr>
          <w:rFonts w:eastAsia="Times New Roman" w:cs="Arial"/>
        </w:rPr>
        <w:t>Stadacona</w:t>
      </w:r>
      <w:proofErr w:type="spellEnd"/>
      <w:r w:rsidRPr="00FB3DC8">
        <w:rPr>
          <w:rFonts w:eastAsia="Times New Roman" w:cs="Arial"/>
        </w:rPr>
        <w:t xml:space="preserve"> and </w:t>
      </w:r>
      <w:proofErr w:type="spellStart"/>
      <w:r w:rsidRPr="00FB3DC8">
        <w:rPr>
          <w:rFonts w:eastAsia="Times New Roman" w:cs="Arial"/>
        </w:rPr>
        <w:t>Hochelaga</w:t>
      </w:r>
      <w:proofErr w:type="spellEnd"/>
      <w:r w:rsidRPr="00FB3DC8">
        <w:rPr>
          <w:rFonts w:eastAsia="Times New Roman" w:cs="Arial"/>
        </w:rPr>
        <w:t xml:space="preserve">, leading him to name the territory he had discovered for the Iroquois word meaning “village.” While sailing for Francis I, he discovered the St. Lawrence river. </w:t>
      </w:r>
      <w:r w:rsidR="00C60D46">
        <w:rPr>
          <w:rFonts w:eastAsia="Times New Roman" w:cs="Arial"/>
        </w:rPr>
        <w:t>For the point</w:t>
      </w:r>
      <w:r w:rsidRPr="00FB3DC8">
        <w:rPr>
          <w:rFonts w:eastAsia="Times New Roman" w:cs="Arial"/>
        </w:rPr>
        <w:t xml:space="preserve">, name this French explorer who gave Canada its’ name. </w:t>
      </w:r>
    </w:p>
    <w:p w:rsidR="00FB3DC8" w:rsidRDefault="00FB3DC8" w:rsidP="00FB3DC8">
      <w:pPr>
        <w:spacing w:after="0" w:line="276" w:lineRule="auto"/>
        <w:rPr>
          <w:rFonts w:eastAsia="Times New Roman" w:cs="Arial"/>
          <w:b/>
          <w:u w:val="single"/>
        </w:rPr>
      </w:pPr>
      <w:r w:rsidRPr="00D236BD">
        <w:rPr>
          <w:rFonts w:eastAsia="Times New Roman" w:cs="Arial"/>
        </w:rPr>
        <w:t xml:space="preserve">ANSWER: Jacques </w:t>
      </w:r>
      <w:r w:rsidRPr="00D236BD">
        <w:rPr>
          <w:rFonts w:eastAsia="Times New Roman" w:cs="Arial"/>
          <w:b/>
          <w:u w:val="single"/>
        </w:rPr>
        <w:t>Cartier</w:t>
      </w:r>
    </w:p>
    <w:p w:rsidR="00FB3DC8" w:rsidRDefault="00FB3DC8" w:rsidP="00BE647F">
      <w:pPr>
        <w:spacing w:after="0" w:line="276" w:lineRule="auto"/>
        <w:ind w:left="-5" w:right="37"/>
        <w:rPr>
          <w:rFonts w:ascii="Calibri" w:eastAsia="Calibri" w:hAnsi="Calibri" w:cs="Calibri"/>
          <w:b/>
          <w:u w:val="single"/>
        </w:rPr>
      </w:pPr>
    </w:p>
    <w:p w:rsidR="00FB0D54" w:rsidRDefault="005C1F03" w:rsidP="00FB3DC8">
      <w:pPr>
        <w:numPr>
          <w:ilvl w:val="0"/>
          <w:numId w:val="1"/>
        </w:numPr>
        <w:spacing w:after="0" w:line="276" w:lineRule="auto"/>
        <w:ind w:right="37"/>
      </w:pPr>
      <w:r>
        <w:t xml:space="preserve">This modern-day country was the site of Buddhist monks who set themselves on fire to protest the policies of Ngo </w:t>
      </w:r>
      <w:proofErr w:type="spellStart"/>
      <w:r>
        <w:t>Dinh</w:t>
      </w:r>
      <w:proofErr w:type="spellEnd"/>
      <w:r>
        <w:t xml:space="preserve"> Diem [no din dee-</w:t>
      </w:r>
      <w:proofErr w:type="spellStart"/>
      <w:r>
        <w:t>em</w:t>
      </w:r>
      <w:proofErr w:type="spellEnd"/>
      <w:r>
        <w:t xml:space="preserve">]. It broke free from its colonizer France after the Battle of </w:t>
      </w:r>
      <w:proofErr w:type="spellStart"/>
      <w:r>
        <w:t>Dien</w:t>
      </w:r>
      <w:proofErr w:type="spellEnd"/>
      <w:r>
        <w:t xml:space="preserve"> Bien </w:t>
      </w:r>
      <w:proofErr w:type="spellStart"/>
      <w:r>
        <w:t>Phu</w:t>
      </w:r>
      <w:proofErr w:type="spellEnd"/>
      <w:r>
        <w:t>. Ho Chi Minh led in, for the point, what country that was united after the communist North defeated the U.S.-backed South and captured Saigon?</w:t>
      </w:r>
    </w:p>
    <w:p w:rsidR="00FB0D54" w:rsidRDefault="005C1F03" w:rsidP="00BE647F">
      <w:pPr>
        <w:spacing w:after="0" w:line="276" w:lineRule="auto"/>
        <w:ind w:left="-5" w:right="0"/>
        <w:jc w:val="left"/>
        <w:rPr>
          <w:rFonts w:ascii="Calibri" w:eastAsia="Calibri" w:hAnsi="Calibri" w:cs="Calibri"/>
          <w:b/>
          <w:u w:val="single"/>
        </w:rPr>
      </w:pPr>
      <w:r>
        <w:t xml:space="preserve">ANSWER: </w:t>
      </w:r>
      <w:r w:rsidRPr="00BE647F">
        <w:rPr>
          <w:rFonts w:ascii="Calibri" w:eastAsia="Calibri" w:hAnsi="Calibri" w:cs="Calibri"/>
          <w:b/>
          <w:u w:val="single"/>
        </w:rPr>
        <w:t>Vietnam</w:t>
      </w:r>
    </w:p>
    <w:p w:rsidR="00BE647F" w:rsidRDefault="00BE647F" w:rsidP="00BE647F">
      <w:pPr>
        <w:spacing w:after="0" w:line="276" w:lineRule="auto"/>
        <w:ind w:left="-5" w:right="0"/>
        <w:jc w:val="left"/>
      </w:pPr>
    </w:p>
    <w:p w:rsidR="00FB0D54" w:rsidRDefault="005C1F03" w:rsidP="00FB3DC8">
      <w:pPr>
        <w:numPr>
          <w:ilvl w:val="0"/>
          <w:numId w:val="1"/>
        </w:numPr>
        <w:spacing w:after="0" w:line="276" w:lineRule="auto"/>
        <w:ind w:right="37"/>
      </w:pPr>
      <w:r>
        <w:t xml:space="preserve">A park in this city contains a building designed by Jan </w:t>
      </w:r>
      <w:proofErr w:type="spellStart"/>
      <w:r>
        <w:t>Letzel</w:t>
      </w:r>
      <w:proofErr w:type="spellEnd"/>
      <w:r>
        <w:t xml:space="preserve"> now known as the </w:t>
      </w:r>
      <w:proofErr w:type="spellStart"/>
      <w:r>
        <w:t>Genbaku</w:t>
      </w:r>
      <w:proofErr w:type="spellEnd"/>
      <w:r>
        <w:t xml:space="preserve"> Dome. This city’s Peace Memorial Park also includes a monument based on the story of Sadako Sasaki, who was a victim of “black rain” here. On August 6, 1945, Paul Tibbets piloted the Enola Gay and dropped “Little Boy” over this city. For the point, name this Japanese city, the target of an atomic bombing three days before Nagasaki?</w:t>
      </w:r>
    </w:p>
    <w:p w:rsidR="00FB0D54" w:rsidRDefault="005C1F03" w:rsidP="00BE647F">
      <w:pPr>
        <w:spacing w:after="0" w:line="276" w:lineRule="auto"/>
        <w:ind w:left="-5" w:right="0"/>
        <w:jc w:val="left"/>
        <w:rPr>
          <w:rFonts w:ascii="Calibri" w:eastAsia="Calibri" w:hAnsi="Calibri" w:cs="Calibri"/>
          <w:b/>
          <w:u w:val="single"/>
        </w:rPr>
      </w:pPr>
      <w:r>
        <w:t xml:space="preserve">ANSWER: </w:t>
      </w:r>
      <w:r w:rsidRPr="00BE647F">
        <w:rPr>
          <w:rFonts w:ascii="Calibri" w:eastAsia="Calibri" w:hAnsi="Calibri" w:cs="Calibri"/>
          <w:b/>
          <w:u w:val="single"/>
        </w:rPr>
        <w:t>Hiroshima</w:t>
      </w:r>
    </w:p>
    <w:p w:rsidR="00FC16DD" w:rsidRDefault="00FC16DD" w:rsidP="00BE647F">
      <w:pPr>
        <w:spacing w:after="0" w:line="276" w:lineRule="auto"/>
        <w:ind w:left="-5" w:right="0"/>
        <w:jc w:val="left"/>
      </w:pPr>
    </w:p>
    <w:p w:rsidR="00FB0D54" w:rsidRDefault="005C1F03" w:rsidP="00FB3DC8">
      <w:pPr>
        <w:numPr>
          <w:ilvl w:val="0"/>
          <w:numId w:val="1"/>
        </w:numPr>
        <w:spacing w:after="0" w:line="276" w:lineRule="auto"/>
        <w:ind w:right="37"/>
      </w:pPr>
      <w:r>
        <w:t>This event was partially caused by Captain Thomas Turner’s failure to steer in a zig-zag pattern in dangerous waters. William Jennings Bryan resigned as Secretary of State in the aftermath of this event, as the deaths of 124 Americans in it enticed the U.S. to enter World War I. For the point, name this 1915 event in which a British ship was sunk by a German submarine.</w:t>
      </w:r>
    </w:p>
    <w:p w:rsidR="00FB0D54" w:rsidRDefault="005C1F03" w:rsidP="00BE647F">
      <w:pPr>
        <w:spacing w:after="0" w:line="276" w:lineRule="auto"/>
        <w:ind w:left="-5" w:right="37"/>
        <w:rPr>
          <w:rFonts w:ascii="Calibri" w:eastAsia="Calibri" w:hAnsi="Calibri" w:cs="Calibri"/>
          <w:b/>
          <w:u w:val="single"/>
        </w:rPr>
      </w:pPr>
      <w:r>
        <w:t xml:space="preserve">ANSWER: the sinking of the RMS </w:t>
      </w:r>
      <w:r w:rsidRPr="00BE647F">
        <w:rPr>
          <w:rFonts w:ascii="Calibri" w:eastAsia="Calibri" w:hAnsi="Calibri" w:cs="Calibri"/>
          <w:b/>
          <w:u w:val="single"/>
        </w:rPr>
        <w:t>Lusitania</w:t>
      </w:r>
    </w:p>
    <w:p w:rsidR="00BE647F" w:rsidRDefault="00BE647F" w:rsidP="00BE647F">
      <w:pPr>
        <w:spacing w:after="0" w:line="276" w:lineRule="auto"/>
        <w:ind w:left="-5" w:right="37"/>
      </w:pPr>
    </w:p>
    <w:p w:rsidR="00FB0D54" w:rsidRDefault="005C1F03" w:rsidP="00FB3DC8">
      <w:pPr>
        <w:numPr>
          <w:ilvl w:val="0"/>
          <w:numId w:val="1"/>
        </w:numPr>
        <w:spacing w:after="0" w:line="276" w:lineRule="auto"/>
        <w:ind w:right="37"/>
      </w:pPr>
      <w:r>
        <w:t xml:space="preserve">The capital city of this country’s bid to host the 2024 Summer Olympics was withdrawn after opposition by Mayor Virginia </w:t>
      </w:r>
      <w:proofErr w:type="spellStart"/>
      <w:r>
        <w:t>Reggi</w:t>
      </w:r>
      <w:proofErr w:type="spellEnd"/>
      <w:r>
        <w:t xml:space="preserve">. This country’s Marche [mar-kay] and Umbria regions were struck by several earthquakes in October 2016. One former Prime Minister of this country founded the company </w:t>
      </w:r>
      <w:proofErr w:type="spellStart"/>
      <w:r>
        <w:t>Mediaset</w:t>
      </w:r>
      <w:proofErr w:type="spellEnd"/>
      <w:r>
        <w:t xml:space="preserve"> and was known for his extravagant “</w:t>
      </w:r>
      <w:proofErr w:type="spellStart"/>
      <w:r>
        <w:t>bunga</w:t>
      </w:r>
      <w:proofErr w:type="spellEnd"/>
      <w:r>
        <w:t xml:space="preserve"> </w:t>
      </w:r>
      <w:proofErr w:type="spellStart"/>
      <w:r>
        <w:t>bunga</w:t>
      </w:r>
      <w:proofErr w:type="spellEnd"/>
      <w:r>
        <w:t>” parties. For the point, name this country currently led by Matteo Renzi and recently led by Silvio Berlusconi.</w:t>
      </w:r>
    </w:p>
    <w:p w:rsidR="00FB0D54" w:rsidRDefault="005C1F03" w:rsidP="00BE647F">
      <w:pPr>
        <w:spacing w:after="0" w:line="276" w:lineRule="auto"/>
        <w:ind w:left="-5" w:right="37"/>
        <w:rPr>
          <w:rFonts w:ascii="Calibri" w:eastAsia="Calibri" w:hAnsi="Calibri" w:cs="Calibri"/>
          <w:b/>
          <w:u w:val="single"/>
        </w:rPr>
      </w:pPr>
      <w:r>
        <w:t xml:space="preserve">ANSWER: </w:t>
      </w:r>
      <w:r w:rsidRPr="00BE647F">
        <w:rPr>
          <w:rFonts w:ascii="Calibri" w:eastAsia="Calibri" w:hAnsi="Calibri" w:cs="Calibri"/>
          <w:b/>
          <w:u w:val="single"/>
        </w:rPr>
        <w:t>Italy</w:t>
      </w:r>
    </w:p>
    <w:p w:rsidR="00BE647F" w:rsidRDefault="00BE647F" w:rsidP="00FC16DD">
      <w:pPr>
        <w:spacing w:after="0" w:line="276" w:lineRule="auto"/>
        <w:ind w:left="0" w:right="37" w:firstLine="0"/>
      </w:pPr>
    </w:p>
    <w:p w:rsidR="00FB0D54" w:rsidRDefault="005C1F03" w:rsidP="00FB3DC8">
      <w:pPr>
        <w:numPr>
          <w:ilvl w:val="0"/>
          <w:numId w:val="1"/>
        </w:numPr>
        <w:spacing w:after="0" w:line="276" w:lineRule="auto"/>
        <w:ind w:right="37"/>
      </w:pPr>
      <w:r>
        <w:t xml:space="preserve">A mutiny against this man at Puerto San Julian was recorded by his assistant Antonio </w:t>
      </w:r>
      <w:proofErr w:type="spellStart"/>
      <w:r>
        <w:t>Pigafetta</w:t>
      </w:r>
      <w:proofErr w:type="spellEnd"/>
      <w:r>
        <w:t xml:space="preserve">. Charles V funded the voyage of this man, whose expedition lost every ship except for the Victoria. This explorer was killed in the Battle of </w:t>
      </w:r>
      <w:proofErr w:type="spellStart"/>
      <w:r>
        <w:t>Mactan</w:t>
      </w:r>
      <w:proofErr w:type="spellEnd"/>
      <w:r>
        <w:t xml:space="preserve"> by </w:t>
      </w:r>
      <w:proofErr w:type="spellStart"/>
      <w:r>
        <w:t>Lapu</w:t>
      </w:r>
      <w:proofErr w:type="spellEnd"/>
      <w:r>
        <w:t xml:space="preserve"> </w:t>
      </w:r>
      <w:proofErr w:type="spellStart"/>
      <w:r>
        <w:t>Lapu</w:t>
      </w:r>
      <w:proofErr w:type="spellEnd"/>
      <w:r>
        <w:t xml:space="preserve"> in the modern day Philippines, but not before naming a strait between Tierra del Fuego and the South American mainland. For the point, name this Portuguese explorer who led the first expedition to circumnavigate the globe.</w:t>
      </w:r>
    </w:p>
    <w:p w:rsidR="00FB0D54" w:rsidRDefault="005C1F03" w:rsidP="00BE647F">
      <w:pPr>
        <w:spacing w:after="0" w:line="276" w:lineRule="auto"/>
        <w:ind w:left="-5" w:right="37"/>
        <w:rPr>
          <w:rFonts w:ascii="Calibri" w:eastAsia="Calibri" w:hAnsi="Calibri" w:cs="Calibri"/>
          <w:b/>
          <w:u w:val="single"/>
        </w:rPr>
      </w:pPr>
      <w:r>
        <w:t xml:space="preserve">ANSWER: Ferdinand </w:t>
      </w:r>
      <w:r w:rsidRPr="00BE647F">
        <w:rPr>
          <w:rFonts w:ascii="Calibri" w:eastAsia="Calibri" w:hAnsi="Calibri" w:cs="Calibri"/>
          <w:b/>
          <w:u w:val="single"/>
        </w:rPr>
        <w:t>Magellan</w:t>
      </w:r>
    </w:p>
    <w:p w:rsidR="00FC16DD" w:rsidRDefault="00FC16DD" w:rsidP="00BE647F">
      <w:pPr>
        <w:spacing w:after="0" w:line="276" w:lineRule="auto"/>
        <w:ind w:left="-5" w:right="37"/>
        <w:rPr>
          <w:rFonts w:ascii="Calibri" w:eastAsia="Calibri" w:hAnsi="Calibri" w:cs="Calibri"/>
          <w:b/>
          <w:u w:val="single"/>
        </w:rPr>
      </w:pPr>
    </w:p>
    <w:p w:rsidR="004B3B1A" w:rsidRDefault="004B3B1A" w:rsidP="00BE647F">
      <w:pPr>
        <w:spacing w:after="0" w:line="276" w:lineRule="auto"/>
        <w:ind w:left="-5" w:right="37"/>
        <w:rPr>
          <w:rFonts w:ascii="Calibri" w:eastAsia="Calibri" w:hAnsi="Calibri" w:cs="Calibri"/>
          <w:b/>
          <w:u w:val="single"/>
        </w:rPr>
      </w:pPr>
    </w:p>
    <w:p w:rsidR="004B3B1A" w:rsidRDefault="004B3B1A" w:rsidP="00BE647F">
      <w:pPr>
        <w:spacing w:after="0" w:line="276" w:lineRule="auto"/>
        <w:ind w:left="-5" w:right="37"/>
        <w:rPr>
          <w:rFonts w:ascii="Calibri" w:eastAsia="Calibri" w:hAnsi="Calibri" w:cs="Calibri"/>
          <w:b/>
          <w:u w:val="single"/>
        </w:rPr>
      </w:pPr>
    </w:p>
    <w:p w:rsidR="004B3B1A" w:rsidRDefault="004B3B1A" w:rsidP="00BE647F">
      <w:pPr>
        <w:spacing w:after="0" w:line="276" w:lineRule="auto"/>
        <w:ind w:left="-5" w:right="37"/>
        <w:rPr>
          <w:rFonts w:ascii="Calibri" w:eastAsia="Calibri" w:hAnsi="Calibri" w:cs="Calibri"/>
          <w:b/>
          <w:u w:val="single"/>
        </w:rPr>
      </w:pPr>
    </w:p>
    <w:p w:rsidR="00FB0D54" w:rsidRDefault="005C1F03" w:rsidP="00FB3DC8">
      <w:pPr>
        <w:numPr>
          <w:ilvl w:val="0"/>
          <w:numId w:val="1"/>
        </w:numPr>
        <w:spacing w:after="0" w:line="276" w:lineRule="auto"/>
        <w:ind w:right="37"/>
      </w:pPr>
      <w:r>
        <w:lastRenderedPageBreak/>
        <w:t xml:space="preserve">Spiro Agnew presented one of these animals as a gift to Norodom Sihanouk of Cambodia. One of these animals named </w:t>
      </w:r>
      <w:proofErr w:type="spellStart"/>
      <w:r>
        <w:t>Abul</w:t>
      </w:r>
      <w:proofErr w:type="spellEnd"/>
      <w:r>
        <w:t xml:space="preserve"> Abbas was presented to Charlemagne by Harun al Rashid. Rama IX owned ten of these animals, the last of which died in 2006. These creatures adorn the naval ensign of Thailand, where they are a symbol of royal power. For the point, name these animals who are targeted by ivory poachers.</w:t>
      </w:r>
    </w:p>
    <w:p w:rsidR="00FB3DC8" w:rsidRDefault="005C1F03" w:rsidP="00FB3DC8">
      <w:pPr>
        <w:spacing w:after="0" w:line="276" w:lineRule="auto"/>
        <w:ind w:left="-5" w:right="0"/>
        <w:jc w:val="left"/>
      </w:pPr>
      <w:r>
        <w:t xml:space="preserve">ANSWER: </w:t>
      </w:r>
      <w:r w:rsidRPr="00BE647F">
        <w:rPr>
          <w:rFonts w:ascii="Calibri" w:eastAsia="Calibri" w:hAnsi="Calibri" w:cs="Calibri"/>
          <w:b/>
          <w:u w:val="single"/>
        </w:rPr>
        <w:t>elephant</w:t>
      </w:r>
      <w:r>
        <w:t>s</w:t>
      </w:r>
    </w:p>
    <w:p w:rsidR="00FB3DC8" w:rsidRDefault="00FB3DC8" w:rsidP="00FB3DC8">
      <w:pPr>
        <w:spacing w:after="0" w:line="276" w:lineRule="auto"/>
        <w:ind w:left="-5" w:right="37"/>
      </w:pPr>
    </w:p>
    <w:p w:rsidR="00FB3DC8" w:rsidRDefault="00FB3DC8" w:rsidP="00FB3DC8">
      <w:pPr>
        <w:numPr>
          <w:ilvl w:val="0"/>
          <w:numId w:val="1"/>
        </w:numPr>
        <w:spacing w:after="0" w:line="276" w:lineRule="auto"/>
        <w:ind w:right="37"/>
      </w:pPr>
      <w:r>
        <w:t>While attempting to relieve the town of Compiegne [</w:t>
      </w:r>
      <w:proofErr w:type="spellStart"/>
      <w:r>
        <w:t>cohm</w:t>
      </w:r>
      <w:proofErr w:type="spellEnd"/>
      <w:r>
        <w:t>-pee-</w:t>
      </w:r>
      <w:proofErr w:type="spellStart"/>
      <w:r>
        <w:t>ehn</w:t>
      </w:r>
      <w:proofErr w:type="spellEnd"/>
      <w:r>
        <w:t xml:space="preserve">], this banner-carrier was captured by Burgundian forces. Charles VII was crowned in Reims Cathedral by this figure. The Bishop Pierre </w:t>
      </w:r>
      <w:proofErr w:type="spellStart"/>
      <w:r>
        <w:t>Cauchon</w:t>
      </w:r>
      <w:proofErr w:type="spellEnd"/>
      <w:r>
        <w:t xml:space="preserve"> organized the trial of this supposed heretic, after which she was burned at the stake. For the point, name this Maid of Orleans and leader of French forces during the Hundred Years War.</w:t>
      </w:r>
    </w:p>
    <w:p w:rsidR="00FB3DC8" w:rsidRDefault="00FB3DC8" w:rsidP="00FB3DC8">
      <w:pPr>
        <w:spacing w:after="0" w:line="276" w:lineRule="auto"/>
        <w:ind w:left="-5" w:right="0"/>
        <w:jc w:val="left"/>
      </w:pPr>
      <w:r>
        <w:t xml:space="preserve">ANSWER: </w:t>
      </w:r>
      <w:r w:rsidRPr="00BE647F">
        <w:rPr>
          <w:rFonts w:ascii="Calibri" w:eastAsia="Calibri" w:hAnsi="Calibri" w:cs="Calibri"/>
          <w:b/>
          <w:u w:val="single"/>
        </w:rPr>
        <w:t xml:space="preserve">Joan of Arc </w:t>
      </w:r>
      <w:r>
        <w:t xml:space="preserve">(or </w:t>
      </w:r>
      <w:r w:rsidRPr="00BE647F">
        <w:rPr>
          <w:rFonts w:ascii="Calibri" w:eastAsia="Calibri" w:hAnsi="Calibri" w:cs="Calibri"/>
          <w:b/>
          <w:u w:val="single"/>
        </w:rPr>
        <w:t xml:space="preserve">Jeanne </w:t>
      </w:r>
      <w:proofErr w:type="spellStart"/>
      <w:r w:rsidRPr="00BE647F">
        <w:rPr>
          <w:rFonts w:ascii="Calibri" w:eastAsia="Calibri" w:hAnsi="Calibri" w:cs="Calibri"/>
          <w:b/>
          <w:u w:val="single"/>
        </w:rPr>
        <w:t>d’Arc</w:t>
      </w:r>
      <w:proofErr w:type="spellEnd"/>
      <w:r>
        <w:t>)</w:t>
      </w:r>
    </w:p>
    <w:p w:rsidR="004B3B1A" w:rsidRDefault="004B3B1A" w:rsidP="00FB3DC8">
      <w:pPr>
        <w:spacing w:after="0" w:line="276" w:lineRule="auto"/>
        <w:ind w:left="-5" w:right="0"/>
        <w:jc w:val="left"/>
      </w:pPr>
    </w:p>
    <w:p w:rsidR="00FB0D54" w:rsidRDefault="005C1F03" w:rsidP="00FB3DC8">
      <w:pPr>
        <w:numPr>
          <w:ilvl w:val="0"/>
          <w:numId w:val="1"/>
        </w:numPr>
        <w:spacing w:after="0" w:line="276" w:lineRule="auto"/>
        <w:ind w:right="37"/>
      </w:pPr>
      <w:r>
        <w:t>The four-</w:t>
      </w:r>
      <w:proofErr w:type="spellStart"/>
      <w:r>
        <w:t>iwan</w:t>
      </w:r>
      <w:proofErr w:type="spellEnd"/>
      <w:r>
        <w:t xml:space="preserve"> layout of these structures includes a central courtyard. A “Great” one of these structures at </w:t>
      </w:r>
      <w:proofErr w:type="spellStart"/>
      <w:r>
        <w:t>Djenne</w:t>
      </w:r>
      <w:proofErr w:type="spellEnd"/>
      <w:r>
        <w:t xml:space="preserve"> was built using mudbricks, while another at Cordoba includes an orange orchard and red and white horseshoe arches. Sinan designed an octagonal one of these for Selim II in Edirne. These structures include a mihrab niche in their qibla wall. Minarets are used for calling worshipers to prayer at, for the point, what Islamic places of worship?</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mosque</w:t>
      </w:r>
      <w:r>
        <w:t>s</w:t>
      </w:r>
    </w:p>
    <w:p w:rsidR="00FB3DC8" w:rsidRDefault="00FB3DC8" w:rsidP="00BE647F">
      <w:pPr>
        <w:spacing w:after="0" w:line="276" w:lineRule="auto"/>
        <w:ind w:left="-5" w:right="37"/>
      </w:pPr>
    </w:p>
    <w:p w:rsidR="00FB3DC8" w:rsidRPr="00FB3DC8" w:rsidRDefault="00FB3DC8" w:rsidP="00FB3DC8">
      <w:pPr>
        <w:pStyle w:val="ListParagraph"/>
        <w:numPr>
          <w:ilvl w:val="0"/>
          <w:numId w:val="1"/>
        </w:numPr>
        <w:spacing w:after="0" w:line="276" w:lineRule="auto"/>
        <w:rPr>
          <w:rFonts w:eastAsia="Times New Roman" w:cs="Times New Roman"/>
        </w:rPr>
      </w:pPr>
      <w:bookmarkStart w:id="0" w:name="_Hlk480988105"/>
      <w:r w:rsidRPr="00FB3DC8">
        <w:rPr>
          <w:rFonts w:eastAsia="Times New Roman" w:cs="Arial"/>
        </w:rPr>
        <w:t xml:space="preserve">This event intensified after an incriminating letter was stolen from John Abbott’s safe. This event was brought to light by Lucius Huntington, who exposed the methods in which Hugh Allan edged out rival David Macpherson of Inter-Oceanic. This scandal prompted the resignation of John Macdonald. </w:t>
      </w:r>
      <w:r w:rsidR="00C60D46">
        <w:rPr>
          <w:rFonts w:eastAsia="Times New Roman" w:cs="Arial"/>
        </w:rPr>
        <w:t>For the point</w:t>
      </w:r>
      <w:r w:rsidRPr="00FB3DC8">
        <w:rPr>
          <w:rFonts w:eastAsia="Times New Roman" w:cs="Arial"/>
        </w:rPr>
        <w:t>, name this scandal of the 1870s in which the Conservative party took bribes over bidding for a rail contract.</w:t>
      </w:r>
    </w:p>
    <w:p w:rsidR="00FB3DC8" w:rsidRPr="00D236BD" w:rsidRDefault="00FB3DC8" w:rsidP="00FB3DC8">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Pacific</w:t>
      </w:r>
      <w:r w:rsidRPr="00D236BD">
        <w:rPr>
          <w:rFonts w:eastAsia="Times New Roman" w:cs="Arial"/>
        </w:rPr>
        <w:t xml:space="preserve"> Scandal</w:t>
      </w:r>
    </w:p>
    <w:bookmarkEnd w:id="0"/>
    <w:p w:rsidR="00BE647F" w:rsidRDefault="00BE647F" w:rsidP="00BE647F">
      <w:pPr>
        <w:spacing w:after="0" w:line="276" w:lineRule="auto"/>
        <w:ind w:left="-5" w:right="37"/>
      </w:pPr>
    </w:p>
    <w:p w:rsidR="00FC16DD" w:rsidRDefault="005C1F03" w:rsidP="00FB3DC8">
      <w:pPr>
        <w:numPr>
          <w:ilvl w:val="0"/>
          <w:numId w:val="1"/>
        </w:numPr>
        <w:spacing w:after="0" w:line="276" w:lineRule="auto"/>
        <w:ind w:right="37"/>
      </w:pPr>
      <w:r>
        <w:t xml:space="preserve">This president announced, a week after 22 amateur boxers were killed in a plane crash in Poland, that the U.S. would boycott the upcoming Summer Olympics. This president mediated peace talks between Egypt’s Anwar Sadat and Israel’s Menachem Begin at Camp David. For the point, name this president whose handling of the Iranian Hostage Crisis probably cost him the 1980 election against Ronald Reagan. </w:t>
      </w:r>
    </w:p>
    <w:p w:rsidR="00FB0D54" w:rsidRPr="00BE647F" w:rsidRDefault="005C1F03" w:rsidP="00FC16DD">
      <w:pPr>
        <w:spacing w:after="0" w:line="276" w:lineRule="auto"/>
        <w:ind w:right="37" w:firstLine="0"/>
      </w:pPr>
      <w:r>
        <w:t xml:space="preserve">ANSWER: James Earl “Jimmy” </w:t>
      </w:r>
      <w:r w:rsidRPr="00BE647F">
        <w:rPr>
          <w:rFonts w:ascii="Calibri" w:eastAsia="Calibri" w:hAnsi="Calibri" w:cs="Calibri"/>
          <w:b/>
          <w:u w:val="single"/>
        </w:rPr>
        <w:t>Carter</w:t>
      </w:r>
    </w:p>
    <w:p w:rsidR="00BE647F" w:rsidRDefault="00BE647F" w:rsidP="00BE647F">
      <w:pPr>
        <w:spacing w:after="0" w:line="276" w:lineRule="auto"/>
        <w:ind w:right="37" w:firstLine="0"/>
      </w:pPr>
    </w:p>
    <w:p w:rsidR="00FB0D54" w:rsidRDefault="005C1F03" w:rsidP="00FB3DC8">
      <w:pPr>
        <w:numPr>
          <w:ilvl w:val="0"/>
          <w:numId w:val="1"/>
        </w:numPr>
        <w:spacing w:after="0" w:line="276" w:lineRule="auto"/>
        <w:ind w:right="37"/>
      </w:pPr>
      <w:r>
        <w:t>This scientist names a form of relativity based on the assumed experience of a scientist below the deck of a ship; that idea is posed in Dialogue Concerning the Two Chief World Systems. This man viewed Saturn’s rings and the moons of Jupiter through a telescope of his own design. For the point, name this Italian scientist who was put under house arrest for his promotion of heliocentrism, the theory that the Earth revolves around the Sun.</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Galileo Galilei </w:t>
      </w:r>
      <w:r>
        <w:t>(accept either or both)</w:t>
      </w:r>
    </w:p>
    <w:p w:rsidR="004B3B1A" w:rsidRDefault="004B3B1A">
      <w:pPr>
        <w:spacing w:after="160" w:line="259" w:lineRule="auto"/>
        <w:ind w:left="0" w:right="0" w:firstLine="0"/>
        <w:jc w:val="left"/>
      </w:pPr>
      <w:r>
        <w:br w:type="page"/>
      </w:r>
    </w:p>
    <w:p w:rsidR="00FB0D54" w:rsidRDefault="005C1F03" w:rsidP="00FB3DC8">
      <w:pPr>
        <w:numPr>
          <w:ilvl w:val="0"/>
          <w:numId w:val="1"/>
        </w:numPr>
        <w:spacing w:after="0" w:line="276" w:lineRule="auto"/>
        <w:ind w:right="37"/>
      </w:pPr>
      <w:bookmarkStart w:id="1" w:name="_GoBack"/>
      <w:bookmarkEnd w:id="1"/>
      <w:r>
        <w:lastRenderedPageBreak/>
        <w:t>Several Asian holders of this title were known as the Hyksos. This title originally referred to the palace, or “Great House,” and the symbol of its authority consisted of a crook and flail. Holders of this title wore two crowns to symbolize their control of the upper and lower parts of their kingdom. Its holders claimed to be a living incarnation of Horus. Cleopatra was the last to hold, for the point, what title given to the divine rulers of Egypt?</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pharaoh </w:t>
      </w:r>
      <w:r>
        <w:t>(prompt on “ruler of Egypt” or similar until mentioned)</w:t>
      </w:r>
    </w:p>
    <w:p w:rsidR="00BE647F" w:rsidRDefault="00BE647F" w:rsidP="00BE647F">
      <w:pPr>
        <w:spacing w:after="0" w:line="276" w:lineRule="auto"/>
        <w:ind w:left="-5" w:right="37"/>
      </w:pPr>
    </w:p>
    <w:p w:rsidR="00FB0D54" w:rsidRDefault="005C1F03" w:rsidP="00BE647F">
      <w:pPr>
        <w:pStyle w:val="Heading1"/>
        <w:spacing w:after="0" w:line="276" w:lineRule="auto"/>
        <w:ind w:left="-5"/>
      </w:pPr>
      <w:r>
        <w:t>Extra Question</w:t>
      </w:r>
    </w:p>
    <w:p w:rsidR="00FB0D54" w:rsidRPr="00BE647F" w:rsidRDefault="005C1F03" w:rsidP="00BE647F">
      <w:pPr>
        <w:spacing w:after="0" w:line="276" w:lineRule="auto"/>
        <w:ind w:left="47" w:right="0"/>
      </w:pPr>
      <w:r w:rsidRPr="00BE647F">
        <w:t>Only read if moderator botches a question.</w:t>
      </w:r>
    </w:p>
    <w:p w:rsidR="00FB0D54" w:rsidRPr="00BE647F" w:rsidRDefault="005C1F03" w:rsidP="00BE647F">
      <w:pPr>
        <w:spacing w:after="0" w:line="276" w:lineRule="auto"/>
        <w:ind w:left="47" w:right="0"/>
      </w:pPr>
      <w:r w:rsidRPr="00BE647F">
        <w:t xml:space="preserve">(1) A politician from this century published works like </w:t>
      </w:r>
      <w:proofErr w:type="spellStart"/>
      <w:r w:rsidRPr="00BE647F">
        <w:t>Lothair</w:t>
      </w:r>
      <w:proofErr w:type="spellEnd"/>
      <w:r w:rsidRPr="00BE647F">
        <w:t xml:space="preserve"> and Endymion. That advocate of a “One Nation” party and served as Chancellor of the Exchequer under the Earl of Derby. Another politician from this century passed an Order in Council starting competitive exams for the Civil Service and carried out the Midlothian Campaign. For the point, name this century, the middle of which was dominated by rivals William Gladstone and Benjamin Disraeli.</w:t>
      </w:r>
    </w:p>
    <w:p w:rsidR="00FB0D54" w:rsidRPr="00BE647F" w:rsidRDefault="005C1F03" w:rsidP="00BE647F">
      <w:pPr>
        <w:spacing w:after="0" w:line="276" w:lineRule="auto"/>
        <w:ind w:left="47" w:right="0"/>
      </w:pPr>
      <w:r w:rsidRPr="00BE647F">
        <w:t xml:space="preserve">ANSWER: </w:t>
      </w:r>
      <w:r w:rsidRPr="00BE647F">
        <w:rPr>
          <w:rFonts w:ascii="Calibri" w:eastAsia="Calibri" w:hAnsi="Calibri" w:cs="Calibri"/>
          <w:b/>
          <w:u w:val="single"/>
        </w:rPr>
        <w:t xml:space="preserve">19th </w:t>
      </w:r>
      <w:r w:rsidRPr="00BE647F">
        <w:t xml:space="preserve">century (accept </w:t>
      </w:r>
      <w:r w:rsidRPr="00BE647F">
        <w:rPr>
          <w:rFonts w:ascii="Calibri" w:eastAsia="Calibri" w:hAnsi="Calibri" w:cs="Calibri"/>
          <w:b/>
          <w:u w:val="single"/>
        </w:rPr>
        <w:t>1800</w:t>
      </w:r>
      <w:r w:rsidRPr="00BE647F">
        <w:t>s)</w:t>
      </w:r>
    </w:p>
    <w:sectPr w:rsidR="00FB0D54" w:rsidRPr="00BE647F" w:rsidSect="004B3B1A">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55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2B" w:rsidRDefault="0014202B">
      <w:pPr>
        <w:spacing w:after="0" w:line="240" w:lineRule="auto"/>
      </w:pPr>
      <w:r>
        <w:separator/>
      </w:r>
    </w:p>
  </w:endnote>
  <w:endnote w:type="continuationSeparator" w:id="0">
    <w:p w:rsidR="0014202B" w:rsidRDefault="0014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rsidR="004B3B1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2B" w:rsidRDefault="0014202B">
      <w:pPr>
        <w:spacing w:after="0" w:line="240" w:lineRule="auto"/>
      </w:pPr>
      <w:r>
        <w:separator/>
      </w:r>
    </w:p>
  </w:footnote>
  <w:footnote w:type="continuationSeparator" w:id="0">
    <w:p w:rsidR="0014202B" w:rsidRDefault="00142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39" name="Group 473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40" name="Shape 474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9" style="width:504pt;height:0.398pt;position:absolute;mso-position-horizontal-relative:page;mso-position-horizontal:absolute;margin-left:54pt;mso-position-vertical-relative:page;margin-top:49.748pt;" coordsize="64008,50">
              <v:shape id="Shape 474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21" name="Group 472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22" name="Shape 472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21" style="width:504pt;height:0.398pt;position:absolute;mso-position-horizontal-relative:page;mso-position-horizontal:absolute;margin-left:54pt;mso-position-vertical-relative:page;margin-top:49.748pt;" coordsize="64008,50">
              <v:shape id="Shape 4722"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D347C8">
      <w:t>IHBB Canadian Championships 2016-2017</w:t>
    </w:r>
    <w:r>
      <w:tab/>
    </w:r>
    <w:r w:rsidR="00D347C8">
      <w:t xml:space="preserve">MS -- </w:t>
    </w:r>
    <w:r>
      <w:t>Bee Round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03" name="Group 470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04" name="Shape 470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03" style="width:504pt;height:0.398pt;position:absolute;mso-position-horizontal-relative:page;mso-position-horizontal:absolute;margin-left:54pt;mso-position-vertical-relative:page;margin-top:49.748pt;" coordsize="64008,50">
              <v:shape id="Shape 470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336575A2"/>
    <w:multiLevelType w:val="hybridMultilevel"/>
    <w:tmpl w:val="EB2C9934"/>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9E03F1"/>
    <w:multiLevelType w:val="hybridMultilevel"/>
    <w:tmpl w:val="632E6D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7B4996"/>
    <w:multiLevelType w:val="hybridMultilevel"/>
    <w:tmpl w:val="3FD2EFCA"/>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CA5F1E"/>
    <w:multiLevelType w:val="hybridMultilevel"/>
    <w:tmpl w:val="663EC2EC"/>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54"/>
    <w:rsid w:val="00024A4B"/>
    <w:rsid w:val="0014202B"/>
    <w:rsid w:val="00421E1E"/>
    <w:rsid w:val="004B3B1A"/>
    <w:rsid w:val="005C1F03"/>
    <w:rsid w:val="00663F0E"/>
    <w:rsid w:val="00735BA6"/>
    <w:rsid w:val="00794018"/>
    <w:rsid w:val="00880BB7"/>
    <w:rsid w:val="009D008D"/>
    <w:rsid w:val="00A967E3"/>
    <w:rsid w:val="00BE647F"/>
    <w:rsid w:val="00C60D46"/>
    <w:rsid w:val="00CB78A5"/>
    <w:rsid w:val="00D347C8"/>
    <w:rsid w:val="00DE3458"/>
    <w:rsid w:val="00EE0808"/>
    <w:rsid w:val="00FB0D54"/>
    <w:rsid w:val="00FB3DC8"/>
    <w:rsid w:val="00FC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CF59"/>
  <w15:docId w15:val="{AB20ED69-12A0-4FA6-8D5C-6E488220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3" w:line="260"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FB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449">
      <w:bodyDiv w:val="1"/>
      <w:marLeft w:val="0"/>
      <w:marRight w:val="0"/>
      <w:marTop w:val="0"/>
      <w:marBottom w:val="0"/>
      <w:divBdr>
        <w:top w:val="none" w:sz="0" w:space="0" w:color="auto"/>
        <w:left w:val="none" w:sz="0" w:space="0" w:color="auto"/>
        <w:bottom w:val="none" w:sz="0" w:space="0" w:color="auto"/>
        <w:right w:val="none" w:sz="0" w:space="0" w:color="auto"/>
      </w:divBdr>
    </w:div>
    <w:div w:id="129829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8</cp:revision>
  <dcterms:created xsi:type="dcterms:W3CDTF">2017-03-13T15:23:00Z</dcterms:created>
  <dcterms:modified xsi:type="dcterms:W3CDTF">2017-04-27T01:43:00Z</dcterms:modified>
</cp:coreProperties>
</file>