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54" w:rsidRDefault="00756F79" w:rsidP="00BE647F">
      <w:pPr>
        <w:spacing w:after="0" w:line="276" w:lineRule="auto"/>
        <w:ind w:left="0" w:firstLine="0"/>
        <w:jc w:val="center"/>
      </w:pPr>
      <w:r>
        <w:rPr>
          <w:sz w:val="50"/>
        </w:rPr>
        <w:t xml:space="preserve">MS -- </w:t>
      </w:r>
      <w:r w:rsidR="001C5C85">
        <w:rPr>
          <w:sz w:val="50"/>
        </w:rPr>
        <w:t>Bee Round 4</w:t>
      </w:r>
    </w:p>
    <w:p w:rsidR="00FB0D54" w:rsidRDefault="005C1F03" w:rsidP="00BE647F">
      <w:pPr>
        <w:pStyle w:val="Heading1"/>
        <w:spacing w:after="0" w:line="276" w:lineRule="auto"/>
        <w:ind w:left="-5"/>
      </w:pPr>
      <w:r>
        <w:t>Regulation Questions</w:t>
      </w:r>
    </w:p>
    <w:p w:rsidR="001C5C85" w:rsidRDefault="001C5C85" w:rsidP="001C5C85">
      <w:pPr>
        <w:numPr>
          <w:ilvl w:val="0"/>
          <w:numId w:val="9"/>
        </w:numPr>
        <w:spacing w:after="0" w:line="276" w:lineRule="auto"/>
        <w:ind w:right="37" w:hanging="10"/>
      </w:pPr>
      <w:r>
        <w:t>This speech was preceded by a two-hour speech by Edward Everett, and it notes that a “government of the people, by the people, and for the people, will not perish from this earth.” Casualties at a Pennsylvania battlefield were honored with, for the point, what speech by Abraham Lincoln that opens with the phrase “Four score and seven years ago?”</w:t>
      </w:r>
    </w:p>
    <w:p w:rsidR="001C5C85" w:rsidRDefault="001C5C85" w:rsidP="001C5C85">
      <w:pPr>
        <w:spacing w:after="0" w:line="276" w:lineRule="auto"/>
        <w:ind w:left="-5" w:right="0"/>
        <w:jc w:val="left"/>
        <w:rPr>
          <w:rFonts w:ascii="Calibri" w:eastAsia="Calibri" w:hAnsi="Calibri" w:cs="Calibri"/>
          <w:b/>
          <w:u w:val="single"/>
        </w:rPr>
      </w:pPr>
      <w:r>
        <w:t xml:space="preserve">ANSWER: </w:t>
      </w:r>
      <w:r>
        <w:rPr>
          <w:rFonts w:ascii="Calibri" w:eastAsia="Calibri" w:hAnsi="Calibri" w:cs="Calibri"/>
          <w:b/>
          <w:u w:val="single"/>
        </w:rPr>
        <w:t>Gettysburg Address</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This man executed Raynald of Chatillon after his victory at the Battle of the Horns of Hattin. This leader was ambushed at Montgisard by Baldwin IV. This man refused to marry Joan, Queen of Sicily, shortly after his defeat at Arsuf. This man ended a conflict by promising that Christian pilgrims would be allowed to freely enter Jerusalem. For the point, name this Muslim founder of the Ayyubid dynasty during the Third Crusade.</w:t>
      </w:r>
    </w:p>
    <w:p w:rsidR="001C5C85" w:rsidRDefault="001C5C85" w:rsidP="001C5C85">
      <w:pPr>
        <w:spacing w:after="0" w:line="276" w:lineRule="auto"/>
        <w:ind w:left="-5" w:right="37"/>
      </w:pPr>
      <w:r>
        <w:t xml:space="preserve">ANSWER: </w:t>
      </w:r>
      <w:r>
        <w:rPr>
          <w:rFonts w:ascii="Calibri" w:eastAsia="Calibri" w:hAnsi="Calibri" w:cs="Calibri"/>
          <w:b/>
          <w:u w:val="single"/>
        </w:rPr>
        <w:t xml:space="preserve">Saladin </w:t>
      </w:r>
      <w:r>
        <w:t xml:space="preserve">(or An-Nasir </w:t>
      </w:r>
      <w:r>
        <w:rPr>
          <w:rFonts w:ascii="Calibri" w:eastAsia="Calibri" w:hAnsi="Calibri" w:cs="Calibri"/>
          <w:b/>
          <w:u w:val="single"/>
        </w:rPr>
        <w:t xml:space="preserve">Salah ad-Din </w:t>
      </w:r>
      <w:r>
        <w:t>Yusuf ibn Ayyub)</w:t>
      </w:r>
    </w:p>
    <w:p w:rsidR="001C5C85" w:rsidRDefault="001C5C85" w:rsidP="001C5C85">
      <w:pPr>
        <w:spacing w:after="0" w:line="276" w:lineRule="auto"/>
        <w:ind w:left="0" w:right="37" w:firstLine="0"/>
      </w:pPr>
    </w:p>
    <w:p w:rsidR="001C5C85" w:rsidRDefault="001C5C85" w:rsidP="001C5C85">
      <w:pPr>
        <w:numPr>
          <w:ilvl w:val="0"/>
          <w:numId w:val="9"/>
        </w:numPr>
        <w:spacing w:after="0" w:line="276" w:lineRule="auto"/>
        <w:ind w:right="37"/>
      </w:pPr>
      <w:r>
        <w:t>This man was killed by Tomyris, a female leader of the Massagetae, after he treacherously attacked her. This ruler conquered Media and Lydia and, after destroying the Neo-Babylonian Empire, he gave himself the title of King of Kings, or shahanshah. Alexander the Great visited this man’s tomb in his capital, Persepolis. For the point, name this “Great” founder of the Persian Empire.</w:t>
      </w:r>
    </w:p>
    <w:p w:rsidR="001C5C85" w:rsidRDefault="001C5C85" w:rsidP="001C5C85">
      <w:pPr>
        <w:spacing w:after="0" w:line="276" w:lineRule="auto"/>
        <w:ind w:left="-5" w:right="37"/>
      </w:pPr>
      <w:r>
        <w:t xml:space="preserve">ANSWER: </w:t>
      </w:r>
      <w:r>
        <w:rPr>
          <w:rFonts w:ascii="Calibri" w:eastAsia="Calibri" w:hAnsi="Calibri" w:cs="Calibri"/>
          <w:b/>
          <w:u w:val="single"/>
        </w:rPr>
        <w:t xml:space="preserve">Cyrus </w:t>
      </w:r>
      <w:r>
        <w:t xml:space="preserve">the Great (or </w:t>
      </w:r>
      <w:r>
        <w:rPr>
          <w:rFonts w:ascii="Calibri" w:eastAsia="Calibri" w:hAnsi="Calibri" w:cs="Calibri"/>
          <w:b/>
          <w:u w:val="single"/>
        </w:rPr>
        <w:t xml:space="preserve">Cyrus </w:t>
      </w:r>
      <w:r>
        <w:t>II)</w:t>
      </w:r>
    </w:p>
    <w:p w:rsidR="001C5C85" w:rsidRDefault="001C5C85" w:rsidP="001C5C85">
      <w:pPr>
        <w:spacing w:after="0" w:line="276" w:lineRule="auto"/>
      </w:pPr>
    </w:p>
    <w:p w:rsidR="001C5C85" w:rsidRDefault="001C5C85" w:rsidP="001C5C85">
      <w:pPr>
        <w:numPr>
          <w:ilvl w:val="0"/>
          <w:numId w:val="9"/>
        </w:numPr>
        <w:spacing w:after="0" w:line="276" w:lineRule="auto"/>
        <w:ind w:right="37"/>
      </w:pPr>
      <w:r w:rsidRPr="00F85D2D">
        <w:t>Many Chinese people were massacred in this city in the Sook Ching massacre, shortly after a World War II battle. In this city, thousands of British forces under Arthur Percival surrendered to Japanese forces under Tomoyuki Yamashita, the largest British surrender in history. This city, often called the “Gibraltar of the East,” was captured at the end of Japan’s march down the</w:t>
      </w:r>
      <w:r>
        <w:rPr>
          <w:b/>
        </w:rPr>
        <w:t xml:space="preserve"> </w:t>
      </w:r>
      <w:r>
        <w:t>Malay Peninsula. For the point, name this Southeast Asian city, now an independent city-state outside of Malaysia.</w:t>
      </w:r>
    </w:p>
    <w:p w:rsidR="001C5C85" w:rsidRPr="00984195" w:rsidRDefault="001C5C85" w:rsidP="001C5C85">
      <w:pPr>
        <w:spacing w:after="0" w:line="276" w:lineRule="auto"/>
        <w:ind w:left="-5" w:right="37"/>
        <w:rPr>
          <w:rFonts w:ascii="Calibri" w:eastAsia="Calibri" w:hAnsi="Calibri" w:cs="Calibri"/>
          <w:b/>
          <w:u w:val="single"/>
        </w:rPr>
      </w:pPr>
      <w:r>
        <w:t xml:space="preserve">ANSWER: (Battle of) </w:t>
      </w:r>
      <w:r>
        <w:rPr>
          <w:rFonts w:ascii="Calibri" w:eastAsia="Calibri" w:hAnsi="Calibri" w:cs="Calibri"/>
          <w:b/>
          <w:u w:val="single"/>
        </w:rPr>
        <w:t>Singapore</w:t>
      </w:r>
    </w:p>
    <w:p w:rsidR="001C5C85" w:rsidRDefault="001C5C85" w:rsidP="001C5C85">
      <w:pPr>
        <w:spacing w:after="0" w:line="276" w:lineRule="auto"/>
      </w:pPr>
    </w:p>
    <w:p w:rsidR="001C5C85" w:rsidRDefault="001C5C85" w:rsidP="001C5C85">
      <w:pPr>
        <w:pStyle w:val="ListParagraph"/>
        <w:numPr>
          <w:ilvl w:val="0"/>
          <w:numId w:val="9"/>
        </w:numPr>
        <w:spacing w:after="0" w:line="276" w:lineRule="auto"/>
      </w:pPr>
      <w:r>
        <w:t xml:space="preserve">This location was targeted by the Golden Riall-led fleet of Bernard Drake who attacked numerous Portuguese ships here. The Meigle took three days to respond to a disaster in this location, where Canada’s largest submarine landslide was caused by a 1929 quake. The RMS Titanic received warnings of ice in this location, a series of underwater plateaus where the Gulf Stream meets the Labrador Current. For the point, name these banks located to the south-east of Newfoundland’s coast. </w:t>
      </w:r>
    </w:p>
    <w:p w:rsidR="001C5C85" w:rsidRDefault="001C5C85" w:rsidP="001C5C85">
      <w:pPr>
        <w:spacing w:after="0" w:line="276" w:lineRule="auto"/>
      </w:pPr>
      <w:r>
        <w:t xml:space="preserve">ANSWER: </w:t>
      </w:r>
      <w:r w:rsidRPr="001C5C85">
        <w:rPr>
          <w:b/>
          <w:u w:val="single"/>
        </w:rPr>
        <w:t>Grand Banks</w:t>
      </w:r>
    </w:p>
    <w:p w:rsidR="001C5C85" w:rsidRDefault="001C5C85" w:rsidP="00756F79">
      <w:pPr>
        <w:spacing w:after="0" w:line="276" w:lineRule="auto"/>
        <w:ind w:left="0" w:firstLine="0"/>
      </w:pPr>
    </w:p>
    <w:p w:rsidR="001C5C85" w:rsidRDefault="001C5C85" w:rsidP="001C5C85">
      <w:pPr>
        <w:numPr>
          <w:ilvl w:val="0"/>
          <w:numId w:val="9"/>
        </w:numPr>
        <w:spacing w:after="0" w:line="276" w:lineRule="auto"/>
        <w:ind w:right="37"/>
      </w:pPr>
      <w:r>
        <w:t>This man wrote an essay in Glamour for his 55th birthday describing the reasons why he became a feminist. This man’s first signed bill into law was The Lilly Ledbetter Fair Pay Act. This politician’s two Portuguese Water Dogs are named Bo and Sunny. For the point, name this politician, the first African-American Editor-in-Chief of the Harvard Law Review, who defeated Mitt Romney for re-election in 2012.</w:t>
      </w:r>
    </w:p>
    <w:p w:rsidR="001C5C85" w:rsidRDefault="001C5C85" w:rsidP="001C5C85">
      <w:pPr>
        <w:spacing w:after="0" w:line="276" w:lineRule="auto"/>
        <w:ind w:left="-5" w:right="37"/>
        <w:rPr>
          <w:rFonts w:ascii="Calibri" w:eastAsia="Calibri" w:hAnsi="Calibri" w:cs="Calibri"/>
          <w:b/>
          <w:u w:val="single"/>
        </w:rPr>
      </w:pPr>
      <w:r>
        <w:t xml:space="preserve">ANSWER: Barack </w:t>
      </w:r>
      <w:r>
        <w:rPr>
          <w:rFonts w:ascii="Calibri" w:eastAsia="Calibri" w:hAnsi="Calibri" w:cs="Calibri"/>
          <w:b/>
          <w:u w:val="single"/>
        </w:rPr>
        <w:t>Obama</w:t>
      </w:r>
    </w:p>
    <w:p w:rsidR="00756F79" w:rsidRDefault="00756F79" w:rsidP="001C5C85">
      <w:pPr>
        <w:spacing w:after="0" w:line="276" w:lineRule="auto"/>
        <w:ind w:left="0" w:right="37" w:firstLine="0"/>
      </w:pPr>
    </w:p>
    <w:p w:rsidR="001C5C85" w:rsidRDefault="001C5C85" w:rsidP="001C5C85">
      <w:pPr>
        <w:numPr>
          <w:ilvl w:val="0"/>
          <w:numId w:val="9"/>
        </w:numPr>
        <w:spacing w:after="0" w:line="276" w:lineRule="auto"/>
        <w:ind w:right="37"/>
      </w:pPr>
      <w:r w:rsidRPr="00984195">
        <w:lastRenderedPageBreak/>
        <w:t>This man fought off Slavs threatening his Billung March and was forced to confront a rebellion of nobles by led by his son Liudolf. In order for this man to marry his wife Adelaide, she h</w:t>
      </w:r>
      <w:r>
        <w:t xml:space="preserve">ad to escape imprisonment by </w:t>
      </w:r>
      <w:r w:rsidRPr="00984195">
        <w:t xml:space="preserve">Berengar II, whom this man later defeated to become King of the Lombards. This ruler stopped the Magyar raids by winning the </w:t>
      </w:r>
      <w:r>
        <w:t>Battle of Lechfeld, leading to the creation of Hungary. Pope John XII crowned, for the point, what German king who unified Germany and Italy into the Holy Roman Empire?</w:t>
      </w:r>
    </w:p>
    <w:p w:rsidR="001C5C85" w:rsidRDefault="001C5C85" w:rsidP="001C5C85">
      <w:pPr>
        <w:spacing w:after="0" w:line="276" w:lineRule="auto"/>
        <w:ind w:left="-5" w:right="0"/>
        <w:jc w:val="left"/>
      </w:pPr>
      <w:r>
        <w:t xml:space="preserve">ANSWER: </w:t>
      </w:r>
      <w:r w:rsidRPr="00575BE8">
        <w:rPr>
          <w:rFonts w:ascii="Calibri" w:eastAsia="Calibri" w:hAnsi="Calibri" w:cs="Calibri"/>
          <w:b/>
          <w:u w:val="single"/>
        </w:rPr>
        <w:t xml:space="preserve">Otto the Great </w:t>
      </w:r>
      <w:r>
        <w:t xml:space="preserve">(or </w:t>
      </w:r>
      <w:r w:rsidRPr="00575BE8">
        <w:rPr>
          <w:rFonts w:ascii="Calibri" w:eastAsia="Calibri" w:hAnsi="Calibri" w:cs="Calibri"/>
          <w:b/>
          <w:u w:val="single"/>
        </w:rPr>
        <w:t>Otto I</w:t>
      </w:r>
      <w:r>
        <w:t>)</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In this country, Enugu was the capital of a breakaway state in the Igbo-dominated southeast. In 1956, oil was discovered in Oloibiri near this country’s city of Port Harcourt. This country’s town of Chibok was the site of a 2014 incident in which 276 schoolgirls were kidnapped by Boko Haram. In 1991, this country moved its capital from the port city of Lagos. For the point, name this most populous country in Africa, with capital Abuja.</w:t>
      </w:r>
    </w:p>
    <w:p w:rsidR="001C5C85" w:rsidRDefault="001C5C85" w:rsidP="001C5C85">
      <w:pPr>
        <w:spacing w:after="0" w:line="276" w:lineRule="auto"/>
        <w:ind w:left="-5" w:right="37"/>
        <w:rPr>
          <w:rFonts w:ascii="Calibri" w:eastAsia="Calibri" w:hAnsi="Calibri" w:cs="Calibri"/>
          <w:b/>
          <w:u w:val="single"/>
        </w:rPr>
      </w:pPr>
      <w:r>
        <w:t xml:space="preserve">ANSWER: Federal Republic of </w:t>
      </w:r>
      <w:r w:rsidRPr="000B1DE6">
        <w:rPr>
          <w:rFonts w:ascii="Calibri" w:eastAsia="Calibri" w:hAnsi="Calibri" w:cs="Calibri"/>
          <w:b/>
          <w:u w:val="single"/>
        </w:rPr>
        <w:t>Nigeria</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This instrument imitates the voice of the cantor during Yom Kippur in Max Bruch’s Kol Nidrei. Edward Elgar’s concerto for this instrument was revived by a 1965 recording with Jacqueline du Pre as soloist. Another performer of this instrument performed the Sarabande from Bach’s first suite at the first anniversary of the 9/11 attacks and founded the Silk Road Ensemble. For the point, name this instrument played by Yo-Yo Ma, the largest found in a string quartet.</w:t>
      </w:r>
    </w:p>
    <w:p w:rsidR="001C5C85" w:rsidRDefault="001C5C85" w:rsidP="001C5C85">
      <w:pPr>
        <w:spacing w:after="0" w:line="276" w:lineRule="auto"/>
        <w:ind w:left="-5" w:right="37"/>
        <w:rPr>
          <w:rFonts w:ascii="Calibri" w:eastAsia="Calibri" w:hAnsi="Calibri" w:cs="Calibri"/>
          <w:b/>
          <w:u w:val="single"/>
        </w:rPr>
      </w:pPr>
      <w:r>
        <w:t>ANSWER: violon</w:t>
      </w:r>
      <w:r w:rsidRPr="000B1DE6">
        <w:rPr>
          <w:rFonts w:ascii="Calibri" w:eastAsia="Calibri" w:hAnsi="Calibri" w:cs="Calibri"/>
          <w:b/>
          <w:u w:val="single"/>
        </w:rPr>
        <w:t>cello</w:t>
      </w:r>
    </w:p>
    <w:p w:rsidR="001C5C85" w:rsidRDefault="001C5C85" w:rsidP="001C5C85">
      <w:pPr>
        <w:spacing w:after="0" w:line="276" w:lineRule="auto"/>
      </w:pPr>
    </w:p>
    <w:p w:rsidR="001C5C85" w:rsidRDefault="001C5C85" w:rsidP="001C5C85">
      <w:pPr>
        <w:numPr>
          <w:ilvl w:val="0"/>
          <w:numId w:val="9"/>
        </w:numPr>
        <w:spacing w:after="0" w:line="276" w:lineRule="auto"/>
        <w:ind w:right="37"/>
      </w:pPr>
      <w:r w:rsidRPr="00F85D2D">
        <w:t>In 2006, an athlete in this sport professed the “whiskey defense” to explain his positive urine test, which was made public four days after he beat Oscar Pereiro to win this sport’s premiere event. Another athlete in this sport founded the Livestrong Foundation after surviving testicular cancer and won this sport’s annual three-week-long race</w:t>
      </w:r>
      <w:r>
        <w:t xml:space="preserve"> through Western Europe seven times. Floyd Landis and Lance Armstrong disgraced, for the point, what sport’s Tour de France road race?</w:t>
      </w:r>
    </w:p>
    <w:p w:rsidR="001C5C85" w:rsidRDefault="001C5C85" w:rsidP="001C5C85">
      <w:pPr>
        <w:spacing w:after="0" w:line="276" w:lineRule="auto"/>
        <w:ind w:left="-5" w:right="37"/>
      </w:pPr>
      <w:r>
        <w:t>ANSWER: bi</w:t>
      </w:r>
      <w:r>
        <w:rPr>
          <w:rFonts w:ascii="Calibri" w:eastAsia="Calibri" w:hAnsi="Calibri" w:cs="Calibri"/>
          <w:b/>
          <w:u w:val="single"/>
        </w:rPr>
        <w:t xml:space="preserve">cycle </w:t>
      </w:r>
      <w:r>
        <w:t>racing (accept word forms)</w:t>
      </w:r>
    </w:p>
    <w:p w:rsidR="001C5C85" w:rsidRDefault="001C5C85" w:rsidP="001C5C85">
      <w:pPr>
        <w:spacing w:after="0" w:line="276" w:lineRule="auto"/>
        <w:ind w:left="0" w:firstLine="0"/>
      </w:pPr>
    </w:p>
    <w:p w:rsidR="001C5C85" w:rsidRDefault="001C5C85" w:rsidP="001C5C85">
      <w:pPr>
        <w:numPr>
          <w:ilvl w:val="0"/>
          <w:numId w:val="9"/>
        </w:numPr>
        <w:spacing w:after="0" w:line="276" w:lineRule="auto"/>
        <w:ind w:right="37"/>
      </w:pPr>
      <w:r>
        <w:t>In one work, this man speaks with Polus and Callicles, who argue with him that rhetoric is superior to philosophy. In another work, Thrasymachus tries to convince this man that justice is the “interest of the stronger;” in that work, Plato’s Republic, this man debates the immortality of the soul. For the point, name this ancient philosopher and mentor of Plato who was condemned to death for corrupting the youth of Athens.</w:t>
      </w:r>
    </w:p>
    <w:p w:rsidR="001C5C85" w:rsidRDefault="001C5C85" w:rsidP="001C5C85">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Socrates</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This country’s president is known as the “Chocolate King” since he controls the chocolate manufacturing group Roshen. The Minsk II agreement was signed in an attempt to de-escalate the war in the Donbass Region of this country. The Euromaidan protests led to the ousting of this country’s president, Viktor Yanukovych. For the point, name this country led by Petro Poroshenko whose Crimean Peninsula was annexed by Russia in 2014.</w:t>
      </w:r>
    </w:p>
    <w:p w:rsidR="001C5C85" w:rsidRDefault="001C5C85" w:rsidP="001C5C85">
      <w:pPr>
        <w:spacing w:after="0" w:line="276" w:lineRule="auto"/>
        <w:ind w:left="-5" w:right="0"/>
        <w:jc w:val="left"/>
      </w:pPr>
      <w:r>
        <w:t xml:space="preserve">ANSWER: </w:t>
      </w:r>
      <w:r w:rsidRPr="00F901E3">
        <w:rPr>
          <w:rFonts w:ascii="Calibri" w:eastAsia="Calibri" w:hAnsi="Calibri" w:cs="Calibri"/>
          <w:b/>
          <w:u w:val="single"/>
        </w:rPr>
        <w:t>Ukraine</w:t>
      </w:r>
    </w:p>
    <w:p w:rsidR="001C5C85" w:rsidRDefault="001C5C85" w:rsidP="001C5C85">
      <w:pPr>
        <w:spacing w:after="0" w:line="276" w:lineRule="auto"/>
      </w:pPr>
    </w:p>
    <w:p w:rsidR="00756F79" w:rsidRDefault="00756F79" w:rsidP="001C5C85">
      <w:pPr>
        <w:spacing w:after="0" w:line="276" w:lineRule="auto"/>
      </w:pPr>
    </w:p>
    <w:p w:rsidR="001C5C85" w:rsidRDefault="001C5C85" w:rsidP="001C5C85">
      <w:pPr>
        <w:pStyle w:val="ListParagraph"/>
        <w:numPr>
          <w:ilvl w:val="0"/>
          <w:numId w:val="9"/>
        </w:numPr>
        <w:spacing w:after="0" w:line="276" w:lineRule="auto"/>
      </w:pPr>
      <w:r>
        <w:lastRenderedPageBreak/>
        <w:t>This policy was later partially reversed by Justice Henry Bird, who reversed the seizures of the “Custodian of Enemy Property.” This policy, which utilized facilities at Greenwood and Tashme, was mandated by William Mackenzie King, who declared a certain ethnicity must move east of the Rockies or face “repatriation.” For the point, the Canadian government undertook what policy in solidarity with the United States that involved transporting immigrants to camps in the wake of the Pearl Harbor attacks?</w:t>
      </w:r>
    </w:p>
    <w:p w:rsidR="001C5C85" w:rsidRPr="001C5C85" w:rsidRDefault="001C5C85" w:rsidP="001C5C85">
      <w:pPr>
        <w:spacing w:after="0" w:line="276" w:lineRule="auto"/>
      </w:pPr>
      <w:r>
        <w:t xml:space="preserve">ANSWER: </w:t>
      </w:r>
      <w:r w:rsidR="000A2222">
        <w:rPr>
          <w:b/>
          <w:u w:val="single"/>
        </w:rPr>
        <w:t xml:space="preserve">Japanese </w:t>
      </w:r>
      <w:r w:rsidRPr="001C5C85">
        <w:rPr>
          <w:b/>
          <w:u w:val="single"/>
        </w:rPr>
        <w:t>Internment</w:t>
      </w:r>
      <w:r>
        <w:t xml:space="preserve"> (accept additional correct information, like Japanese-American or Japanese-Canadian Internment)</w:t>
      </w:r>
    </w:p>
    <w:p w:rsidR="001C5C85" w:rsidRDefault="001C5C85" w:rsidP="001C5C85">
      <w:pPr>
        <w:spacing w:after="0" w:line="276" w:lineRule="auto"/>
      </w:pPr>
    </w:p>
    <w:p w:rsidR="001C5C85" w:rsidRDefault="001C5C85" w:rsidP="001C5C85">
      <w:pPr>
        <w:numPr>
          <w:ilvl w:val="0"/>
          <w:numId w:val="9"/>
        </w:numPr>
        <w:spacing w:after="0" w:line="276" w:lineRule="auto"/>
        <w:ind w:right="37"/>
      </w:pPr>
      <w:r w:rsidRPr="00F85D2D">
        <w:t xml:space="preserve">One ruler of this dynasty enlisted the help of the Sea Beggars to capture Brielle but was later assassinated by the Catholic extremist Balthasar Gerard. The Duke of Alba established the Council of Blood to quash a revolt by a “silent” ruler of this dynasty during the Eighty Years War. A ruler of this dynasty overthrew James I to become king of England </w:t>
      </w:r>
      <w:r>
        <w:t>during the Glorious Revolution. William III hailed from, for the point, what colorfully named royal house of the Netherlands?</w:t>
      </w:r>
    </w:p>
    <w:p w:rsidR="001C5C85" w:rsidRPr="001C5C85" w:rsidRDefault="001C5C85" w:rsidP="001C5C85">
      <w:pPr>
        <w:spacing w:after="0" w:line="276" w:lineRule="auto"/>
        <w:ind w:left="-5" w:right="37"/>
        <w:rPr>
          <w:rFonts w:ascii="Calibri" w:eastAsia="Calibri" w:hAnsi="Calibri" w:cs="Calibri"/>
          <w:b/>
          <w:u w:val="single"/>
        </w:rPr>
      </w:pPr>
      <w:r>
        <w:t xml:space="preserve">ANSWER: House of </w:t>
      </w:r>
      <w:r w:rsidRPr="00F901E3">
        <w:rPr>
          <w:rFonts w:ascii="Calibri" w:eastAsia="Calibri" w:hAnsi="Calibri" w:cs="Calibri"/>
          <w:b/>
          <w:u w:val="single"/>
        </w:rPr>
        <w:t>Orange</w:t>
      </w:r>
    </w:p>
    <w:p w:rsidR="001C5C85" w:rsidRDefault="001C5C85" w:rsidP="001C5C85">
      <w:pPr>
        <w:spacing w:after="0" w:line="276" w:lineRule="auto"/>
        <w:ind w:left="-5" w:right="37"/>
      </w:pPr>
    </w:p>
    <w:p w:rsidR="001C5C85" w:rsidRDefault="001C5C85" w:rsidP="001C5C85">
      <w:pPr>
        <w:numPr>
          <w:ilvl w:val="0"/>
          <w:numId w:val="9"/>
        </w:numPr>
        <w:spacing w:after="0" w:line="276" w:lineRule="auto"/>
        <w:ind w:right="37"/>
      </w:pPr>
      <w:r w:rsidRPr="00F85D2D">
        <w:t>This man’s forces slaughtered the Swiss Guard as they defended Clement VII during a sack of Rome. Nobles angry at this man for appointing officials from his native Flanders rebelled in the Revolt of the Comuneros. His admiral Andrea Doria lost the Battle of Preveza to the rival Ottoman Empire and he captured his other rival Francis I at the Battle of</w:t>
      </w:r>
      <w:r>
        <w:rPr>
          <w:b/>
        </w:rPr>
        <w:t xml:space="preserve"> </w:t>
      </w:r>
      <w:r>
        <w:t>Pavia. This man oversaw the conquest of the Aztec and Inca by conquistadors. For the point, name this Habsburg Holy Roman Emperor and King of Spain.</w:t>
      </w:r>
    </w:p>
    <w:p w:rsidR="001C5C85" w:rsidRDefault="001C5C85" w:rsidP="001C5C85">
      <w:pPr>
        <w:spacing w:after="0" w:line="276" w:lineRule="auto"/>
        <w:ind w:left="-5" w:right="37"/>
      </w:pPr>
      <w:r>
        <w:t xml:space="preserve">ANSWER: </w:t>
      </w:r>
      <w:r>
        <w:rPr>
          <w:rFonts w:ascii="Calibri" w:eastAsia="Calibri" w:hAnsi="Calibri" w:cs="Calibri"/>
          <w:b/>
          <w:u w:val="single"/>
        </w:rPr>
        <w:t>Charles V</w:t>
      </w:r>
      <w:r>
        <w:t xml:space="preserve">, Holy Roman Emperor (accept </w:t>
      </w:r>
      <w:r>
        <w:rPr>
          <w:rFonts w:ascii="Calibri" w:eastAsia="Calibri" w:hAnsi="Calibri" w:cs="Calibri"/>
          <w:b/>
          <w:u w:val="single"/>
        </w:rPr>
        <w:t xml:space="preserve">Carlos I </w:t>
      </w:r>
      <w:r>
        <w:t xml:space="preserve">of Spain or </w:t>
      </w:r>
      <w:r>
        <w:rPr>
          <w:rFonts w:ascii="Calibri" w:eastAsia="Calibri" w:hAnsi="Calibri" w:cs="Calibri"/>
          <w:b/>
          <w:u w:val="single"/>
        </w:rPr>
        <w:t>Charles I of Spain</w:t>
      </w:r>
      <w:r>
        <w:t>, but don’t prompt on Charles I alone; prompt on Charles or Carlos)</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During this event in 2015, 107 people were killed by a crane collapse, while a stampede in 1990 killed over 1,400 participants. This event commemorates the seeking of water by Hajar, who ran between the hills of Safa and Marwah seven times; that path is now enclosed by the Masjid al-Haram. Other rituals that take place during this annual event include tawaf, in which one walks around the Kaaba. For the point, name this pillar of Islam, requiring an annual pilgrimage to Mecca.</w:t>
      </w:r>
    </w:p>
    <w:p w:rsidR="001C5C85" w:rsidRDefault="001C5C85" w:rsidP="001C5C85">
      <w:pPr>
        <w:spacing w:after="0" w:line="276" w:lineRule="auto"/>
        <w:ind w:left="-5" w:right="37"/>
      </w:pPr>
      <w:r>
        <w:t xml:space="preserve">ANSWER: </w:t>
      </w:r>
      <w:r w:rsidRPr="00591C8C">
        <w:rPr>
          <w:rFonts w:ascii="Calibri" w:eastAsia="Calibri" w:hAnsi="Calibri" w:cs="Calibri"/>
          <w:b/>
          <w:u w:val="single"/>
        </w:rPr>
        <w:t xml:space="preserve">hajj </w:t>
      </w:r>
      <w:r>
        <w:t>(prompt on descriptions of pilgrimages by Muslims to Mecca)</w:t>
      </w:r>
    </w:p>
    <w:p w:rsidR="001C5C85" w:rsidRDefault="001C5C85" w:rsidP="001C5C85">
      <w:pPr>
        <w:spacing w:after="0" w:line="276" w:lineRule="auto"/>
        <w:ind w:right="37" w:firstLine="0"/>
      </w:pPr>
    </w:p>
    <w:p w:rsidR="001C5C85" w:rsidRDefault="001C5C85" w:rsidP="001C5C85">
      <w:pPr>
        <w:numPr>
          <w:ilvl w:val="0"/>
          <w:numId w:val="9"/>
        </w:numPr>
        <w:spacing w:after="0" w:line="276" w:lineRule="auto"/>
        <w:ind w:right="37"/>
      </w:pPr>
      <w:r w:rsidRPr="00984195">
        <w:t>A farm owned by this city’s first leader was turned into the Royal Botanic Garden by Lachlan Macquarie, who appointed “emancipists” to its government. Early in this city’s history, it was moved north to Port Jackson from the landing site of the HMS Endeavour, Botany Bay. This city’s harbor is home to a Jorn Utzon-designed building with sail-like</w:t>
      </w:r>
      <w:r>
        <w:rPr>
          <w:b/>
        </w:rPr>
        <w:t xml:space="preserve"> </w:t>
      </w:r>
      <w:r>
        <w:t>shells, and it was founded as the capital of the British penal colony of New South Wales. For the point, name this city with a notable opera house, the most populous in Australia.</w:t>
      </w:r>
    </w:p>
    <w:p w:rsidR="001C5C85" w:rsidRDefault="001C5C85" w:rsidP="001C5C85">
      <w:pPr>
        <w:spacing w:after="0" w:line="276" w:lineRule="auto"/>
        <w:ind w:left="-5" w:right="37"/>
        <w:rPr>
          <w:rFonts w:ascii="Calibri" w:eastAsia="Calibri" w:hAnsi="Calibri" w:cs="Calibri"/>
          <w:b/>
          <w:u w:val="single"/>
        </w:rPr>
      </w:pPr>
      <w:r>
        <w:t xml:space="preserve">ANSWER: </w:t>
      </w:r>
      <w:r w:rsidRPr="00591C8C">
        <w:rPr>
          <w:rFonts w:ascii="Calibri" w:eastAsia="Calibri" w:hAnsi="Calibri" w:cs="Calibri"/>
          <w:b/>
          <w:u w:val="single"/>
        </w:rPr>
        <w:t>Sydney</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Leo Amery attacked this man in Parliament by quoting Cromwell’s “In the name of God, go!” speech. This man was forced to resign after the failure of the expedition to Norway. He declared that there would be “peace in our time” after signing the Munich Agreement, part of his policy of appeasement towards Nazi Germany. For the point, name this British prime minister who was succeeded by Winston Churchill at the beginning of World War II.</w:t>
      </w:r>
    </w:p>
    <w:p w:rsidR="001C5C85" w:rsidRDefault="001C5C85" w:rsidP="001C5C85">
      <w:pPr>
        <w:spacing w:after="0" w:line="276" w:lineRule="auto"/>
        <w:ind w:left="-5" w:right="37"/>
      </w:pPr>
      <w:r>
        <w:t xml:space="preserve">ANSWER: Neville </w:t>
      </w:r>
      <w:r w:rsidRPr="00575BE8">
        <w:rPr>
          <w:rFonts w:ascii="Calibri" w:eastAsia="Calibri" w:hAnsi="Calibri" w:cs="Calibri"/>
          <w:b/>
          <w:u w:val="single"/>
        </w:rPr>
        <w:t>Chamberlain</w:t>
      </w:r>
    </w:p>
    <w:p w:rsidR="001C5C85" w:rsidRDefault="001C5C85" w:rsidP="001C5C85">
      <w:pPr>
        <w:numPr>
          <w:ilvl w:val="0"/>
          <w:numId w:val="9"/>
        </w:numPr>
        <w:spacing w:after="0" w:line="276" w:lineRule="auto"/>
        <w:ind w:right="37"/>
      </w:pPr>
      <w:bookmarkStart w:id="0" w:name="_GoBack"/>
      <w:bookmarkEnd w:id="0"/>
      <w:r>
        <w:lastRenderedPageBreak/>
        <w:t>A period of regency in this country led to a series of independence revolts, such as the Ragamuffin War. During the Peninsular War, Prince Regent Joao moved his monarchy to this country. It fought the Platine War against Argentina and was part of the Triple Alliance that defeated Paraguay. For the point, name this country that gained its independence from Portugal after the Treaty of Rio de Janeiro.</w:t>
      </w:r>
    </w:p>
    <w:p w:rsidR="001C5C85" w:rsidRDefault="001C5C85" w:rsidP="001C5C85">
      <w:pPr>
        <w:spacing w:after="0" w:line="276" w:lineRule="auto"/>
        <w:ind w:left="-5" w:right="37"/>
      </w:pPr>
      <w:r>
        <w:t xml:space="preserve">ANSWER: Empire of </w:t>
      </w:r>
      <w:r>
        <w:rPr>
          <w:rFonts w:ascii="Calibri" w:eastAsia="Calibri" w:hAnsi="Calibri" w:cs="Calibri"/>
          <w:b/>
          <w:u w:val="single"/>
        </w:rPr>
        <w:t>Brazil</w:t>
      </w:r>
    </w:p>
    <w:p w:rsidR="001C5C85" w:rsidRDefault="001C5C85" w:rsidP="00756F79">
      <w:pPr>
        <w:spacing w:after="0" w:line="276" w:lineRule="auto"/>
        <w:ind w:left="0" w:firstLine="0"/>
      </w:pPr>
    </w:p>
    <w:p w:rsidR="001C5C85" w:rsidRDefault="001C5C85" w:rsidP="001C5C85">
      <w:pPr>
        <w:numPr>
          <w:ilvl w:val="0"/>
          <w:numId w:val="9"/>
        </w:numPr>
        <w:spacing w:after="0" w:line="276" w:lineRule="auto"/>
        <w:ind w:right="37"/>
      </w:pPr>
      <w:r>
        <w:t>Skoll and Hati are two of these creatures in Norse mythology. This creature is the national animal of Italy. A Capitoline sculpture of one of these animals shows two young children beneath it; those children were rescued by the shepherd Faustulus from a female one of these animals who had been caring for them. For the point, name this animal that suckled the young Romulus and Remus prior to their founding of Rome.</w:t>
      </w:r>
    </w:p>
    <w:p w:rsidR="001C5C85" w:rsidRDefault="001C5C85" w:rsidP="001C5C85">
      <w:pPr>
        <w:spacing w:after="0" w:line="276" w:lineRule="auto"/>
        <w:ind w:left="-5" w:right="37"/>
      </w:pPr>
      <w:r>
        <w:t xml:space="preserve">ANSWER: </w:t>
      </w:r>
      <w:r w:rsidRPr="00085EBE">
        <w:rPr>
          <w:rFonts w:ascii="Calibri" w:eastAsia="Calibri" w:hAnsi="Calibri" w:cs="Calibri"/>
          <w:b/>
          <w:u w:val="single"/>
        </w:rPr>
        <w:t xml:space="preserve">wolf </w:t>
      </w:r>
      <w:r>
        <w:t>(accept she-</w:t>
      </w:r>
      <w:r w:rsidRPr="00085EBE">
        <w:rPr>
          <w:rFonts w:ascii="Calibri" w:eastAsia="Calibri" w:hAnsi="Calibri" w:cs="Calibri"/>
          <w:b/>
          <w:u w:val="single"/>
        </w:rPr>
        <w:t>wolf</w:t>
      </w:r>
      <w:r>
        <w:t>)</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The investigation of this man’s death involved the study of Frame 313 and was conducted by a group led by Earl Warren. That Commission announced that a single bullet caused John Connally’s injuries and this man’s mortal wound. For the point, name this man, killed on November 22, 1963, by Lee Harvey Oswald.</w:t>
      </w:r>
    </w:p>
    <w:p w:rsidR="001C5C85" w:rsidRDefault="001C5C85" w:rsidP="001C5C85">
      <w:pPr>
        <w:spacing w:after="0" w:line="276" w:lineRule="auto"/>
        <w:ind w:left="-5" w:right="37"/>
      </w:pPr>
      <w:r>
        <w:t xml:space="preserve">ANSWER: </w:t>
      </w:r>
      <w:r>
        <w:rPr>
          <w:rFonts w:ascii="Calibri" w:eastAsia="Calibri" w:hAnsi="Calibri" w:cs="Calibri"/>
          <w:b/>
          <w:u w:val="single"/>
        </w:rPr>
        <w:t>J</w:t>
      </w:r>
      <w:r>
        <w:t xml:space="preserve">ohn Fitzgerald </w:t>
      </w:r>
      <w:r>
        <w:rPr>
          <w:rFonts w:ascii="Calibri" w:eastAsia="Calibri" w:hAnsi="Calibri" w:cs="Calibri"/>
          <w:b/>
          <w:u w:val="single"/>
        </w:rPr>
        <w:t xml:space="preserve">Kennedy </w:t>
      </w:r>
      <w:r>
        <w:t xml:space="preserve">(or </w:t>
      </w:r>
      <w:r>
        <w:rPr>
          <w:rFonts w:ascii="Calibri" w:eastAsia="Calibri" w:hAnsi="Calibri" w:cs="Calibri"/>
          <w:b/>
          <w:u w:val="single"/>
        </w:rPr>
        <w:t>JFK</w:t>
      </w:r>
      <w:r>
        <w:t>)</w:t>
      </w:r>
    </w:p>
    <w:p w:rsidR="001C5C85" w:rsidRDefault="001C5C85" w:rsidP="001C5C85">
      <w:pPr>
        <w:spacing w:after="0" w:line="276" w:lineRule="auto"/>
        <w:ind w:left="-5" w:right="37"/>
      </w:pPr>
    </w:p>
    <w:p w:rsidR="001C5C85" w:rsidRDefault="001C5C85" w:rsidP="001C5C85">
      <w:pPr>
        <w:numPr>
          <w:ilvl w:val="0"/>
          <w:numId w:val="9"/>
        </w:numPr>
        <w:spacing w:after="0" w:line="276" w:lineRule="auto"/>
        <w:ind w:right="37"/>
      </w:pPr>
      <w:r>
        <w:t>This propagator of the first Act of Supremacy faced a rebellion from Robert Aske known as the Pilgrimage of Grace during his dissolution of the monasteries. Cardinal Wolsey, Thomas Cromwell, and Thomas Cranmer were all advisers of this king, who broke with the Catholic Church to form the Church of England. For the point, name this Tudor monarch of England who was married six times.</w:t>
      </w:r>
    </w:p>
    <w:p w:rsidR="001C5C85" w:rsidRDefault="001C5C85" w:rsidP="001C5C85">
      <w:pPr>
        <w:spacing w:after="0" w:line="276" w:lineRule="auto"/>
        <w:ind w:left="-5" w:right="37"/>
      </w:pPr>
      <w:r>
        <w:t xml:space="preserve">ANSWER: </w:t>
      </w:r>
      <w:r w:rsidRPr="00085EBE">
        <w:rPr>
          <w:rFonts w:ascii="Calibri" w:eastAsia="Calibri" w:hAnsi="Calibri" w:cs="Calibri"/>
          <w:b/>
          <w:u w:val="single"/>
        </w:rPr>
        <w:t xml:space="preserve">Henry VIII </w:t>
      </w:r>
      <w:r>
        <w:t>[eight]</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This man publicized the Donations of Alexandria, in which his rival gave Roman land to another power. This man removed Lepidus, a fellow member of the Second Triumvirate, from power after defeating the son of Pompey the Great, and this man later won the battle of Actium against Mark Antony. For the point, name this adopted son of Julius Caesar who changed his name upon becoming the first Roman Emperor.</w:t>
      </w:r>
    </w:p>
    <w:p w:rsidR="001C5C85" w:rsidRDefault="001C5C85" w:rsidP="001C5C85">
      <w:pPr>
        <w:spacing w:after="0" w:line="276" w:lineRule="auto"/>
        <w:ind w:left="-5" w:right="37"/>
      </w:pPr>
      <w:r>
        <w:t xml:space="preserve">ANSWER: </w:t>
      </w:r>
      <w:r w:rsidRPr="00BE647F">
        <w:rPr>
          <w:rFonts w:ascii="Calibri" w:eastAsia="Calibri" w:hAnsi="Calibri" w:cs="Calibri"/>
          <w:b/>
          <w:u w:val="single"/>
        </w:rPr>
        <w:t xml:space="preserve">Augustus </w:t>
      </w:r>
      <w:r>
        <w:t xml:space="preserve">Caesar (or </w:t>
      </w:r>
      <w:r w:rsidRPr="00BE647F">
        <w:rPr>
          <w:rFonts w:ascii="Calibri" w:eastAsia="Calibri" w:hAnsi="Calibri" w:cs="Calibri"/>
          <w:b/>
          <w:u w:val="single"/>
        </w:rPr>
        <w:t>Octavian</w:t>
      </w:r>
      <w:r>
        <w:t xml:space="preserve">; accept Gaius </w:t>
      </w:r>
      <w:r w:rsidRPr="00BE647F">
        <w:rPr>
          <w:rFonts w:ascii="Calibri" w:eastAsia="Calibri" w:hAnsi="Calibri" w:cs="Calibri"/>
          <w:b/>
          <w:u w:val="single"/>
        </w:rPr>
        <w:t>Octavius</w:t>
      </w:r>
      <w:r>
        <w:t>)</w:t>
      </w:r>
    </w:p>
    <w:p w:rsidR="001C5C85" w:rsidRDefault="001C5C85" w:rsidP="001C5C85">
      <w:pPr>
        <w:spacing w:after="0" w:line="276" w:lineRule="auto"/>
      </w:pPr>
    </w:p>
    <w:p w:rsidR="001C5C85" w:rsidRDefault="001C5C85" w:rsidP="001C5C85">
      <w:pPr>
        <w:numPr>
          <w:ilvl w:val="0"/>
          <w:numId w:val="9"/>
        </w:numPr>
        <w:spacing w:after="0" w:line="276" w:lineRule="auto"/>
        <w:ind w:right="37"/>
      </w:pPr>
      <w:r>
        <w:t>This man fails to answer his car phone in the Simpsons episode “Bart vs. Australia.” Leopold Bloom and Max Bialystock put on an intentionally bad musical titled “Springtime for [this man]” in The Producers. Indy gets this man’s autograph in Indiana Jones and the Last Crusade. Fake subtitles are attached to a clip from the movie Downfall showing this man angrily yelling at his generals in a bunker in 1945. For the point, name this Nazi dictator.</w:t>
      </w:r>
    </w:p>
    <w:p w:rsidR="001C5C85" w:rsidRDefault="001C5C85" w:rsidP="001C5C85">
      <w:pPr>
        <w:spacing w:after="0" w:line="276" w:lineRule="auto"/>
        <w:ind w:left="-5" w:right="37"/>
        <w:rPr>
          <w:rFonts w:ascii="Calibri" w:eastAsia="Calibri" w:hAnsi="Calibri" w:cs="Calibri"/>
          <w:b/>
          <w:u w:val="single"/>
        </w:rPr>
      </w:pPr>
      <w:r>
        <w:t xml:space="preserve">ANSWER: Adolf </w:t>
      </w:r>
      <w:r w:rsidRPr="00BE647F">
        <w:rPr>
          <w:rFonts w:ascii="Calibri" w:eastAsia="Calibri" w:hAnsi="Calibri" w:cs="Calibri"/>
          <w:b/>
          <w:u w:val="single"/>
        </w:rPr>
        <w:t>Hitler</w:t>
      </w:r>
    </w:p>
    <w:p w:rsidR="001C5C85" w:rsidRDefault="001C5C85" w:rsidP="001C5C85">
      <w:pPr>
        <w:spacing w:after="0" w:line="276" w:lineRule="auto"/>
      </w:pPr>
    </w:p>
    <w:p w:rsidR="001C5C85" w:rsidRDefault="001C5C85" w:rsidP="001C5C85">
      <w:pPr>
        <w:pStyle w:val="ListParagraph"/>
        <w:numPr>
          <w:ilvl w:val="0"/>
          <w:numId w:val="9"/>
        </w:numPr>
        <w:spacing w:after="0" w:line="276" w:lineRule="auto"/>
      </w:pPr>
      <w:r>
        <w:t>After helping a Senator from this party pay back improper residency expenses, Chief of Staff Nigel Wright resigned his post in 2013. Another member of this party suggested introducing a "barbaric cultural practices tip line;" that politician, Kellie Leitch, is running for this party's May 2017 leadership elections. Rona Ambrose is the current interim leader of this party after the October 2015 resignation of Stephen Harper. For the point, name this Canadian political party that was removed from power by Justin Trudeau's Liberals.</w:t>
      </w:r>
    </w:p>
    <w:p w:rsidR="001C5C85" w:rsidRDefault="001C5C85" w:rsidP="001C5C85">
      <w:pPr>
        <w:spacing w:after="0" w:line="276" w:lineRule="auto"/>
      </w:pPr>
      <w:r>
        <w:t xml:space="preserve">ANSWER: </w:t>
      </w:r>
      <w:r w:rsidRPr="001C5C85">
        <w:rPr>
          <w:b/>
          <w:u w:val="single"/>
        </w:rPr>
        <w:t>Conservative</w:t>
      </w:r>
      <w:r>
        <w:t xml:space="preserve"> Party of Canada</w:t>
      </w:r>
    </w:p>
    <w:p w:rsidR="00FB0D54" w:rsidRDefault="005C1F03" w:rsidP="00756F79">
      <w:pPr>
        <w:pStyle w:val="Heading1"/>
        <w:spacing w:after="0" w:line="276" w:lineRule="auto"/>
        <w:ind w:left="0" w:firstLine="0"/>
      </w:pPr>
      <w:r>
        <w:lastRenderedPageBreak/>
        <w:t>Extra Question</w:t>
      </w:r>
    </w:p>
    <w:p w:rsidR="00FB0D54" w:rsidRPr="00BE647F" w:rsidRDefault="005C1F03" w:rsidP="00BE647F">
      <w:pPr>
        <w:spacing w:after="0" w:line="276" w:lineRule="auto"/>
        <w:ind w:left="47" w:right="0"/>
      </w:pPr>
      <w:r w:rsidRPr="00BE647F">
        <w:t>Only read if moderator botches a question.</w:t>
      </w:r>
    </w:p>
    <w:p w:rsidR="001C5C85" w:rsidRDefault="001C5C85" w:rsidP="001C5C85">
      <w:pPr>
        <w:spacing w:after="0" w:line="276" w:lineRule="auto"/>
        <w:ind w:right="37"/>
      </w:pPr>
    </w:p>
    <w:p w:rsidR="001C5C85" w:rsidRDefault="001C5C85" w:rsidP="001C5C85">
      <w:pPr>
        <w:spacing w:after="0" w:line="276" w:lineRule="auto"/>
        <w:ind w:right="37"/>
      </w:pPr>
      <w:r w:rsidRPr="00F85D2D">
        <w:t xml:space="preserve">One of these objects includes an unusually gory depiction of Jesus in </w:t>
      </w:r>
      <w:r>
        <w:t xml:space="preserve">the center, was thought to have </w:t>
      </w:r>
      <w:r w:rsidRPr="00F85D2D">
        <w:t xml:space="preserve">healing powers, and was created for a hospital for lepers in Isenheim. Another one </w:t>
      </w:r>
      <w:r>
        <w:t>of these artworks includes a</w:t>
      </w:r>
      <w:r w:rsidRPr="00F85D2D">
        <w:t xml:space="preserve"> panel showing the Adoration of the Mystic Lamb and a triple-crowned Almighty figure; tha</w:t>
      </w:r>
      <w:r>
        <w:t>t example was created by the</w:t>
      </w:r>
      <w:r w:rsidRPr="00F85D2D">
        <w:t xml:space="preserve"> </w:t>
      </w:r>
      <w:r>
        <w:t>van Eyck brothers. For the point, name these religious artworks created for the center of churches, including one in Ghent.</w:t>
      </w:r>
    </w:p>
    <w:p w:rsidR="001C5C85" w:rsidRDefault="001C5C85" w:rsidP="001C5C85">
      <w:pPr>
        <w:spacing w:after="0" w:line="276" w:lineRule="auto"/>
        <w:ind w:left="-5" w:right="37"/>
      </w:pPr>
      <w:r>
        <w:t xml:space="preserve">ANSWER: </w:t>
      </w:r>
      <w:r>
        <w:rPr>
          <w:rFonts w:ascii="Calibri" w:eastAsia="Calibri" w:hAnsi="Calibri" w:cs="Calibri"/>
          <w:b/>
          <w:u w:val="single"/>
        </w:rPr>
        <w:t>altarpiece</w:t>
      </w:r>
      <w:r>
        <w:t>s (accept descriptions like “</w:t>
      </w:r>
      <w:r>
        <w:rPr>
          <w:rFonts w:ascii="Calibri" w:eastAsia="Calibri" w:hAnsi="Calibri" w:cs="Calibri"/>
          <w:b/>
          <w:u w:val="single"/>
        </w:rPr>
        <w:t xml:space="preserve">paintings </w:t>
      </w:r>
      <w:r>
        <w:t xml:space="preserve">placed behind an </w:t>
      </w:r>
      <w:r>
        <w:rPr>
          <w:rFonts w:ascii="Calibri" w:eastAsia="Calibri" w:hAnsi="Calibri" w:cs="Calibri"/>
          <w:b/>
          <w:u w:val="single"/>
        </w:rPr>
        <w:t>altar</w:t>
      </w:r>
      <w:r>
        <w:t>”; prompt on descriptions of panel paintings, including polyptychs)</w:t>
      </w:r>
    </w:p>
    <w:p w:rsidR="00FB0D54" w:rsidRPr="00BE647F" w:rsidRDefault="00FB0D54" w:rsidP="00BE647F">
      <w:pPr>
        <w:spacing w:after="0" w:line="276" w:lineRule="auto"/>
        <w:ind w:left="47" w:right="0"/>
      </w:pPr>
    </w:p>
    <w:sectPr w:rsidR="00FB0D54" w:rsidRPr="00BE647F" w:rsidSect="000A2222">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1552"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E05" w:rsidRDefault="00D81E05">
      <w:pPr>
        <w:spacing w:after="0" w:line="240" w:lineRule="auto"/>
      </w:pPr>
      <w:r>
        <w:separator/>
      </w:r>
    </w:p>
  </w:endnote>
  <w:endnote w:type="continuationSeparator" w:id="0">
    <w:p w:rsidR="00D81E05" w:rsidRDefault="00D8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rsidR="000A222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E05" w:rsidRDefault="00D81E05">
      <w:pPr>
        <w:spacing w:after="0" w:line="240" w:lineRule="auto"/>
      </w:pPr>
      <w:r>
        <w:separator/>
      </w:r>
    </w:p>
  </w:footnote>
  <w:footnote w:type="continuationSeparator" w:id="0">
    <w:p w:rsidR="00D81E05" w:rsidRDefault="00D81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39" name="Group 473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40" name="Shape 474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9" style="width:504pt;height:0.398pt;position:absolute;mso-position-horizontal-relative:page;mso-position-horizontal:absolute;margin-left:54pt;mso-position-vertical-relative:page;margin-top:49.748pt;" coordsize="64008,50">
              <v:shape id="Shape 4740"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85"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21" name="Group 472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22" name="Shape 472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21" style="width:504pt;height:0.398pt;position:absolute;mso-position-horizontal-relative:page;mso-position-horizontal:absolute;margin-left:54pt;mso-position-vertical-relative:page;margin-top:49.748pt;" coordsize="64008,50">
              <v:shape id="Shape 4722"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0A6023">
      <w:t>IHBB Canadian Championships 2016-2017</w:t>
    </w:r>
    <w:r w:rsidR="001C5C85">
      <w:tab/>
    </w:r>
    <w:r w:rsidR="00226ED7">
      <w:t xml:space="preserve">MS -- </w:t>
    </w:r>
    <w:r w:rsidR="001C5C85">
      <w:t>Bee Round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54" w:rsidRDefault="005C1F0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4703" name="Group 470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704" name="Shape 470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03" style="width:504pt;height:0.398pt;position:absolute;mso-position-horizontal-relative:page;mso-position-horizontal:absolute;margin-left:54pt;mso-position-vertical-relative:page;margin-top:49.748pt;" coordsize="64008,50">
              <v:shape id="Shape 4704"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Bee 2016-2017</w:t>
    </w:r>
    <w:r>
      <w:tab/>
      <w:t>Bee Round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330"/>
    <w:multiLevelType w:val="hybridMultilevel"/>
    <w:tmpl w:val="B874A9A2"/>
    <w:lvl w:ilvl="0" w:tplc="A470F5B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48844C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42A2A380">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1422CDF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F85805EE">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D5E693E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2204700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C574A8DE">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D2E3BCA">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6A50EA3"/>
    <w:multiLevelType w:val="hybridMultilevel"/>
    <w:tmpl w:val="7D3E57C2"/>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5E2770"/>
    <w:multiLevelType w:val="hybridMultilevel"/>
    <w:tmpl w:val="6816AE22"/>
    <w:lvl w:ilvl="0" w:tplc="6696E99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5F80BA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88E45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BA5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7D250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6DA9F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0667E5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E2C71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F9273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D316A2"/>
    <w:multiLevelType w:val="hybridMultilevel"/>
    <w:tmpl w:val="84089336"/>
    <w:lvl w:ilvl="0" w:tplc="4BF08C8E">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9624540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2EEAD60">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240ABB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94CA8B42">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808148C">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9EE8A360">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0884EA5A">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3A206F1A">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96B6109"/>
    <w:multiLevelType w:val="hybridMultilevel"/>
    <w:tmpl w:val="6976685C"/>
    <w:lvl w:ilvl="0" w:tplc="4BF08C8E">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9624540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2EEAD60">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240ABB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94CA8B42">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808148C">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9EE8A360">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0884EA5A">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3A206F1A">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E060C3A"/>
    <w:multiLevelType w:val="hybridMultilevel"/>
    <w:tmpl w:val="7D709D10"/>
    <w:lvl w:ilvl="0" w:tplc="FDA0A3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3CE9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12248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0CD2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78FD7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CCE0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54AA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561E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E07E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860039"/>
    <w:multiLevelType w:val="hybridMultilevel"/>
    <w:tmpl w:val="632E6DFE"/>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2C0F79"/>
    <w:multiLevelType w:val="hybridMultilevel"/>
    <w:tmpl w:val="C6AC3F9C"/>
    <w:lvl w:ilvl="0" w:tplc="E86E69FC">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69A0B0B0">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E06E5D0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77DCA3B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195A14DE">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A6A46CE">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D84A060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0926435A">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41DE2D5E">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23372815"/>
    <w:multiLevelType w:val="hybridMultilevel"/>
    <w:tmpl w:val="C4AC874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2369231F"/>
    <w:multiLevelType w:val="hybridMultilevel"/>
    <w:tmpl w:val="C6F40572"/>
    <w:lvl w:ilvl="0" w:tplc="5D6A38C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D65D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6033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7AEE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E659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6CF8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7429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30C8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648E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FE0269"/>
    <w:multiLevelType w:val="hybridMultilevel"/>
    <w:tmpl w:val="CA243A84"/>
    <w:lvl w:ilvl="0" w:tplc="5BB236D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4E456D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3167A4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1E0DE1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7F6AC5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ECB6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6C61E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A7EC78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7D8EB6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EA7DA1"/>
    <w:multiLevelType w:val="hybridMultilevel"/>
    <w:tmpl w:val="57B8A276"/>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75413D"/>
    <w:multiLevelType w:val="hybridMultilevel"/>
    <w:tmpl w:val="FD0E929A"/>
    <w:lvl w:ilvl="0" w:tplc="C40CAB6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66A4005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3C5CFB1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6122C25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6EDC61F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3C9A44D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937EC8F0">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240C5BEE">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F80052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326E590C"/>
    <w:multiLevelType w:val="hybridMultilevel"/>
    <w:tmpl w:val="632E6DFE"/>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3B3C1C"/>
    <w:multiLevelType w:val="hybridMultilevel"/>
    <w:tmpl w:val="9B22E89C"/>
    <w:lvl w:ilvl="0" w:tplc="286ABDDC">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181EBB6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DFC8A08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DA63DF6">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A00B9C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7B3E713C">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A43C4238">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758D49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DA4EFB2">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468C2F98"/>
    <w:multiLevelType w:val="hybridMultilevel"/>
    <w:tmpl w:val="24121D64"/>
    <w:lvl w:ilvl="0" w:tplc="615213C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2076B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B08A1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86D1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A88C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48E3B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32A6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BE1D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4C77E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DA6343"/>
    <w:multiLevelType w:val="hybridMultilevel"/>
    <w:tmpl w:val="D77661E2"/>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4BF67142"/>
    <w:multiLevelType w:val="hybridMultilevel"/>
    <w:tmpl w:val="7D3E57C2"/>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4230AC"/>
    <w:multiLevelType w:val="hybridMultilevel"/>
    <w:tmpl w:val="EAF0A736"/>
    <w:lvl w:ilvl="0" w:tplc="4BF08C8E">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9624540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2EEAD60">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240ABB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94CA8B42">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808148C">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9EE8A360">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0884EA5A">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3A206F1A">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504705B1"/>
    <w:multiLevelType w:val="hybridMultilevel"/>
    <w:tmpl w:val="7D3E57C2"/>
    <w:lvl w:ilvl="0" w:tplc="41C0D34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DC806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E1C70E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441DE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32826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242E3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86CDB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D46A02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52890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0A51BFA"/>
    <w:multiLevelType w:val="hybridMultilevel"/>
    <w:tmpl w:val="632E6DFE"/>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F45FF5"/>
    <w:multiLevelType w:val="hybridMultilevel"/>
    <w:tmpl w:val="901886E0"/>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BC02D51"/>
    <w:multiLevelType w:val="hybridMultilevel"/>
    <w:tmpl w:val="FA7AB75A"/>
    <w:lvl w:ilvl="0" w:tplc="623E6D4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301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B805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F02B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098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0271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3E60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48D7D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D766E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BCE405F"/>
    <w:multiLevelType w:val="hybridMultilevel"/>
    <w:tmpl w:val="772EA664"/>
    <w:lvl w:ilvl="0" w:tplc="29CA9D6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4ECEE4C">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F4CCC54">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61A8CEF0">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43B037EE">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C109A42">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81121742">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8806B16E">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5044BAA2">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FB27150"/>
    <w:multiLevelType w:val="hybridMultilevel"/>
    <w:tmpl w:val="C4545628"/>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3E8100F"/>
    <w:multiLevelType w:val="hybridMultilevel"/>
    <w:tmpl w:val="C6AC3F9C"/>
    <w:lvl w:ilvl="0" w:tplc="E86E69FC">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69A0B0B0">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E06E5D0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77DCA3B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195A14DE">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A6A46CE">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D84A060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0926435A">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41DE2D5E">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64CA5F1E"/>
    <w:multiLevelType w:val="hybridMultilevel"/>
    <w:tmpl w:val="199834C8"/>
    <w:lvl w:ilvl="0" w:tplc="25E2B4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E6939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98A4D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5844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B2A3FF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C4637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780B63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A820C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B44B7A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7CF328B"/>
    <w:multiLevelType w:val="hybridMultilevel"/>
    <w:tmpl w:val="91C2515C"/>
    <w:lvl w:ilvl="0" w:tplc="A8F68F5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3E90E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FCEC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F67F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C08B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7C6F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32B8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7223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D0F4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8432DFA"/>
    <w:multiLevelType w:val="hybridMultilevel"/>
    <w:tmpl w:val="0B88DD2C"/>
    <w:lvl w:ilvl="0" w:tplc="A0D208D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AA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691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1A3F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543D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9AE7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0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D645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1EF4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AFF7B11"/>
    <w:multiLevelType w:val="hybridMultilevel"/>
    <w:tmpl w:val="31AC1E8C"/>
    <w:lvl w:ilvl="0" w:tplc="52C6112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CAD0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A8EB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AC72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A406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B245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6841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F9E79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9CC2D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497F8F"/>
    <w:multiLevelType w:val="hybridMultilevel"/>
    <w:tmpl w:val="E2A8C3B8"/>
    <w:lvl w:ilvl="0" w:tplc="17A69BC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722A3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AC701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22167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14622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62C35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90EA0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66A39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ADE79A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A363F95"/>
    <w:multiLevelType w:val="hybridMultilevel"/>
    <w:tmpl w:val="57B8A276"/>
    <w:lvl w:ilvl="0" w:tplc="ECD8A7E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8985CB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18A6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7B2E1C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75E9B0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A47E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9A8FA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4AC5CF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6EFC3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1337CC"/>
    <w:multiLevelType w:val="hybridMultilevel"/>
    <w:tmpl w:val="FD0E929A"/>
    <w:lvl w:ilvl="0" w:tplc="C40CAB6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66A4005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3C5CFB1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6122C25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6EDC61F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3C9A44D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937EC8F0">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240C5BEE">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F80052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2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3"/>
  </w:num>
  <w:num w:numId="7">
    <w:abstractNumId w:val="24"/>
  </w:num>
  <w:num w:numId="8">
    <w:abstractNumId w:val="21"/>
  </w:num>
  <w:num w:numId="9">
    <w:abstractNumId w:val="3"/>
  </w:num>
  <w:num w:numId="10">
    <w:abstractNumId w:val="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5"/>
  </w:num>
  <w:num w:numId="17">
    <w:abstractNumId w:val="15"/>
  </w:num>
  <w:num w:numId="18">
    <w:abstractNumId w:val="28"/>
  </w:num>
  <w:num w:numId="19">
    <w:abstractNumId w:val="2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10"/>
  </w:num>
  <w:num w:numId="26">
    <w:abstractNumId w:val="30"/>
  </w:num>
  <w:num w:numId="27">
    <w:abstractNumId w:val="9"/>
  </w:num>
  <w:num w:numId="28">
    <w:abstractNumId w:val="22"/>
  </w:num>
  <w:num w:numId="29">
    <w:abstractNumId w:val="17"/>
  </w:num>
  <w:num w:numId="30">
    <w:abstractNumId w:val="19"/>
  </w:num>
  <w:num w:numId="31">
    <w:abstractNumId w:val="1"/>
  </w:num>
  <w:num w:numId="32">
    <w:abstractNumId w:val="11"/>
  </w:num>
  <w:num w:numId="33">
    <w:abstractNumId w:val="31"/>
  </w:num>
  <w:num w:numId="34">
    <w:abstractNumId w:val="6"/>
  </w:num>
  <w:num w:numId="35">
    <w:abstractNumId w:val="20"/>
  </w:num>
  <w:num w:numId="36">
    <w:abstractNumId w:val="3"/>
  </w:num>
  <w:num w:numId="37">
    <w:abstractNumId w:val="23"/>
  </w:num>
  <w:num w:numId="38">
    <w:abstractNumId w:val="12"/>
  </w:num>
  <w:num w:numId="39">
    <w:abstractNumId w:val="0"/>
  </w:num>
  <w:num w:numId="40">
    <w:abstractNumId w:val="7"/>
  </w:num>
  <w:num w:numId="41">
    <w:abstractNumId w:val="1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54"/>
    <w:rsid w:val="000A2222"/>
    <w:rsid w:val="000A6023"/>
    <w:rsid w:val="001C5C85"/>
    <w:rsid w:val="001F737B"/>
    <w:rsid w:val="00226ED7"/>
    <w:rsid w:val="002A1543"/>
    <w:rsid w:val="002E19FB"/>
    <w:rsid w:val="005C1F03"/>
    <w:rsid w:val="00710B9C"/>
    <w:rsid w:val="00756F79"/>
    <w:rsid w:val="007F3760"/>
    <w:rsid w:val="00841998"/>
    <w:rsid w:val="00880BB7"/>
    <w:rsid w:val="009D008D"/>
    <w:rsid w:val="00A42C18"/>
    <w:rsid w:val="00A967E3"/>
    <w:rsid w:val="00AD251A"/>
    <w:rsid w:val="00BE647F"/>
    <w:rsid w:val="00CB78A5"/>
    <w:rsid w:val="00CD3601"/>
    <w:rsid w:val="00D81E05"/>
    <w:rsid w:val="00FA642F"/>
    <w:rsid w:val="00FB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BADF"/>
  <w15:docId w15:val="{AB20ED69-12A0-4FA6-8D5C-6E488220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3" w:line="260"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7F3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449">
      <w:bodyDiv w:val="1"/>
      <w:marLeft w:val="0"/>
      <w:marRight w:val="0"/>
      <w:marTop w:val="0"/>
      <w:marBottom w:val="0"/>
      <w:divBdr>
        <w:top w:val="none" w:sz="0" w:space="0" w:color="auto"/>
        <w:left w:val="none" w:sz="0" w:space="0" w:color="auto"/>
        <w:bottom w:val="none" w:sz="0" w:space="0" w:color="auto"/>
        <w:right w:val="none" w:sz="0" w:space="0" w:color="auto"/>
      </w:divBdr>
    </w:div>
    <w:div w:id="1298296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6</cp:revision>
  <dcterms:created xsi:type="dcterms:W3CDTF">2017-04-26T21:59:00Z</dcterms:created>
  <dcterms:modified xsi:type="dcterms:W3CDTF">2017-04-27T01:38:00Z</dcterms:modified>
</cp:coreProperties>
</file>